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4" w:rsidRPr="001909FF" w:rsidRDefault="00D013B4" w:rsidP="001909FF">
      <w:pPr>
        <w:tabs>
          <w:tab w:val="left" w:pos="5844"/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09F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09FF" w:rsidRPr="001909FF" w:rsidRDefault="001909FF" w:rsidP="001909FF">
      <w:pPr>
        <w:tabs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09F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ГБУ Тверской области</w:t>
      </w:r>
    </w:p>
    <w:p w:rsidR="00D013B4" w:rsidRPr="001909FF" w:rsidRDefault="001909FF" w:rsidP="001909FF">
      <w:pPr>
        <w:tabs>
          <w:tab w:val="left" w:pos="5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«СЛК «Конаковский лед»</w:t>
      </w:r>
    </w:p>
    <w:p w:rsidR="001909FF" w:rsidRPr="001909FF" w:rsidRDefault="001909FF" w:rsidP="001909F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09FF">
        <w:rPr>
          <w:rFonts w:ascii="Times New Roman" w:hAnsi="Times New Roman" w:cs="Times New Roman"/>
          <w:sz w:val="24"/>
          <w:szCs w:val="24"/>
        </w:rPr>
        <w:t xml:space="preserve">от 01.09.2023 №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FF">
        <w:rPr>
          <w:rFonts w:ascii="Times New Roman" w:hAnsi="Times New Roman" w:cs="Times New Roman"/>
          <w:sz w:val="24"/>
          <w:szCs w:val="24"/>
        </w:rPr>
        <w:t>-ОД</w:t>
      </w:r>
    </w:p>
    <w:p w:rsidR="001909FF" w:rsidRDefault="001909F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A9C" w:rsidRPr="005872A5" w:rsidRDefault="00EB1240" w:rsidP="001909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970B23" w:rsidRDefault="00575D6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 «СЛК</w:t>
      </w:r>
      <w:r w:rsidR="00970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«Конаковский лед» </w:t>
      </w:r>
    </w:p>
    <w:p w:rsidR="0058458E" w:rsidRDefault="0058458E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1F" w:rsidRPr="001909FF" w:rsidRDefault="00A37B1F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1240" w:rsidRDefault="00EB1240" w:rsidP="00EB12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240" w:rsidRPr="00EB1240" w:rsidRDefault="00EB1240" w:rsidP="00EB1240">
      <w:pPr>
        <w:keepNext/>
        <w:keepLines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B1240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EB1240">
        <w:rPr>
          <w:rFonts w:ascii="Times New Roman" w:eastAsia="Times New Roman" w:hAnsi="Times New Roman" w:cs="Times New Roman"/>
          <w:sz w:val="28"/>
          <w:szCs w:val="28"/>
        </w:rPr>
        <w:t xml:space="preserve"> политика </w:t>
      </w:r>
      <w:bookmarkStart w:id="0" w:name="_Hlk145338978"/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«Спортивный ледовый комплекс «Конаковский лед»</w:t>
      </w:r>
      <w:r w:rsidRPr="00EB12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End w:id="0"/>
      <w:r w:rsidRPr="00EB1240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 w:rsidRPr="00EB124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B1240">
        <w:rPr>
          <w:rFonts w:ascii="Times New Roman" w:eastAsia="Times New Roman" w:hAnsi="Times New Roman" w:cs="Times New Roman"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1240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</w:rPr>
        <w:t>ЛК «Конаковский лед</w:t>
      </w:r>
      <w:r w:rsidRPr="00EB12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12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1240">
        <w:rPr>
          <w:rFonts w:ascii="Times New Roman" w:eastAsia="Times New Roman" w:hAnsi="Times New Roman" w:cs="Times New Roman"/>
          <w:sz w:val="28"/>
          <w:szCs w:val="28"/>
        </w:rPr>
        <w:t>(далее ‒ 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EB124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37B1F" w:rsidRPr="00EB1240" w:rsidRDefault="00A37B1F" w:rsidP="00EB1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B1F" w:rsidRPr="005872A5" w:rsidRDefault="00EB1240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7B1F" w:rsidRPr="005872A5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FA1">
        <w:rPr>
          <w:rFonts w:ascii="Times New Roman" w:hAnsi="Times New Roman" w:cs="Times New Roman"/>
          <w:sz w:val="28"/>
          <w:szCs w:val="28"/>
        </w:rPr>
        <w:t xml:space="preserve"> </w:t>
      </w:r>
      <w:r w:rsidR="00F4768F" w:rsidRPr="005872A5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в соо</w:t>
      </w:r>
      <w:r w:rsidR="00F4768F" w:rsidRPr="005872A5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A37B1F" w:rsidRPr="005872A5">
        <w:rPr>
          <w:rFonts w:ascii="Times New Roman" w:hAnsi="Times New Roman" w:cs="Times New Roman"/>
          <w:sz w:val="28"/>
          <w:szCs w:val="28"/>
        </w:rPr>
        <w:t>от 25.12.2008</w:t>
      </w:r>
      <w:r w:rsidR="00575D62">
        <w:rPr>
          <w:rFonts w:ascii="Times New Roman" w:hAnsi="Times New Roman" w:cs="Times New Roman"/>
          <w:sz w:val="28"/>
          <w:szCs w:val="28"/>
        </w:rPr>
        <w:t xml:space="preserve"> г.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F4768F" w:rsidRPr="005872A5">
        <w:rPr>
          <w:rFonts w:ascii="Times New Roman" w:hAnsi="Times New Roman" w:cs="Times New Roman"/>
          <w:sz w:val="28"/>
          <w:szCs w:val="28"/>
        </w:rPr>
        <w:t xml:space="preserve">  (далее - Федеральный закон № 273-ФЗ)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</w:t>
      </w:r>
      <w:r w:rsidR="00575D62">
        <w:rPr>
          <w:rFonts w:ascii="Times New Roman" w:hAnsi="Times New Roman" w:cs="Times New Roman"/>
          <w:sz w:val="28"/>
          <w:szCs w:val="28"/>
        </w:rPr>
        <w:t xml:space="preserve"> г</w:t>
      </w:r>
      <w:r w:rsidR="00A37B1F" w:rsidRPr="005872A5">
        <w:rPr>
          <w:rFonts w:ascii="Times New Roman" w:hAnsi="Times New Roman" w:cs="Times New Roman"/>
          <w:sz w:val="28"/>
          <w:szCs w:val="28"/>
        </w:rPr>
        <w:t>.</w:t>
      </w:r>
    </w:p>
    <w:p w:rsidR="00C95F5A" w:rsidRPr="005872A5" w:rsidRDefault="00A37B1F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1240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spellStart"/>
      <w:r w:rsidR="00591FDA" w:rsidRPr="005872A5">
        <w:rPr>
          <w:rFonts w:ascii="Times New Roman" w:hAnsi="Times New Roman" w:cs="Times New Roman"/>
          <w:sz w:val="28"/>
          <w:szCs w:val="28"/>
        </w:rPr>
        <w:t>антикоррупц</w:t>
      </w:r>
      <w:r w:rsidR="00EB1240">
        <w:rPr>
          <w:rFonts w:ascii="Times New Roman" w:hAnsi="Times New Roman" w:cs="Times New Roman"/>
          <w:sz w:val="28"/>
          <w:szCs w:val="28"/>
        </w:rPr>
        <w:t>ионной</w:t>
      </w:r>
      <w:proofErr w:type="spellEnd"/>
      <w:r w:rsidR="00F4768F" w:rsidRPr="005872A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EB1240">
        <w:rPr>
          <w:rFonts w:ascii="Times New Roman" w:hAnsi="Times New Roman" w:cs="Times New Roman"/>
          <w:sz w:val="28"/>
          <w:szCs w:val="28"/>
        </w:rPr>
        <w:t>е</w:t>
      </w:r>
      <w:r w:rsidR="00F4768F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591FDA" w:rsidRPr="005872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54E3" w:rsidRPr="005872A5">
        <w:rPr>
          <w:rFonts w:ascii="Times New Roman" w:hAnsi="Times New Roman" w:cs="Times New Roman"/>
          <w:sz w:val="28"/>
          <w:szCs w:val="28"/>
        </w:rPr>
        <w:t>-</w:t>
      </w:r>
      <w:r w:rsidR="00970B23">
        <w:rPr>
          <w:rFonts w:ascii="Times New Roman" w:hAnsi="Times New Roman" w:cs="Times New Roman"/>
          <w:sz w:val="28"/>
          <w:szCs w:val="28"/>
        </w:rPr>
        <w:t xml:space="preserve"> </w:t>
      </w:r>
      <w:r w:rsidR="00F4768F" w:rsidRPr="005872A5">
        <w:rPr>
          <w:rFonts w:ascii="Times New Roman" w:hAnsi="Times New Roman" w:cs="Times New Roman"/>
          <w:sz w:val="28"/>
          <w:szCs w:val="28"/>
        </w:rPr>
        <w:t>По</w:t>
      </w:r>
      <w:r w:rsidR="00EB1240">
        <w:rPr>
          <w:rFonts w:ascii="Times New Roman" w:hAnsi="Times New Roman" w:cs="Times New Roman"/>
          <w:sz w:val="28"/>
          <w:szCs w:val="28"/>
        </w:rPr>
        <w:t>ложение</w:t>
      </w:r>
      <w:r w:rsidR="00591FDA" w:rsidRPr="005872A5">
        <w:rPr>
          <w:rFonts w:ascii="Times New Roman" w:hAnsi="Times New Roman" w:cs="Times New Roman"/>
          <w:sz w:val="28"/>
          <w:szCs w:val="28"/>
        </w:rPr>
        <w:t>)</w:t>
      </w:r>
      <w:r w:rsidRPr="005872A5">
        <w:rPr>
          <w:rFonts w:ascii="Times New Roman" w:hAnsi="Times New Roman" w:cs="Times New Roman"/>
          <w:sz w:val="28"/>
          <w:szCs w:val="28"/>
        </w:rPr>
        <w:t xml:space="preserve"> является локальным актом</w:t>
      </w:r>
      <w:r w:rsidR="00970B23">
        <w:rPr>
          <w:rFonts w:ascii="Times New Roman" w:hAnsi="Times New Roman" w:cs="Times New Roman"/>
          <w:sz w:val="28"/>
          <w:szCs w:val="28"/>
        </w:rPr>
        <w:t xml:space="preserve"> </w:t>
      </w:r>
      <w:r w:rsidR="00575D62">
        <w:rPr>
          <w:rFonts w:ascii="Times New Roman" w:hAnsi="Times New Roman" w:cs="Times New Roman"/>
          <w:sz w:val="28"/>
          <w:szCs w:val="28"/>
        </w:rPr>
        <w:t>ГБУ «СЛК</w:t>
      </w:r>
      <w:r w:rsidR="00970B23">
        <w:rPr>
          <w:rFonts w:ascii="Times New Roman" w:hAnsi="Times New Roman" w:cs="Times New Roman"/>
          <w:sz w:val="28"/>
          <w:szCs w:val="28"/>
        </w:rPr>
        <w:t xml:space="preserve"> «Конаковский лед»</w:t>
      </w:r>
      <w:r w:rsidR="00AA4E52" w:rsidRPr="00AA4E52">
        <w:rPr>
          <w:rFonts w:ascii="Times New Roman" w:hAnsi="Times New Roman" w:cs="Times New Roman"/>
          <w:sz w:val="28"/>
          <w:szCs w:val="28"/>
        </w:rPr>
        <w:t xml:space="preserve">, </w:t>
      </w:r>
      <w:r w:rsidR="00AA4E52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B70834" w:rsidRPr="00443CE4">
        <w:rPr>
          <w:rFonts w:ascii="Times New Roman" w:hAnsi="Times New Roman" w:cs="Times New Roman"/>
          <w:sz w:val="28"/>
          <w:szCs w:val="28"/>
        </w:rPr>
        <w:t>Комитету по физической культуре и спорту Тверской области</w:t>
      </w:r>
      <w:r w:rsidR="002058D9">
        <w:rPr>
          <w:rFonts w:ascii="Times New Roman" w:hAnsi="Times New Roman" w:cs="Times New Roman"/>
          <w:sz w:val="28"/>
          <w:szCs w:val="28"/>
        </w:rPr>
        <w:t>.</w:t>
      </w:r>
    </w:p>
    <w:p w:rsidR="00C95F5A" w:rsidRPr="005872A5" w:rsidRDefault="00B435A2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Основны</w:t>
      </w:r>
      <w:r w:rsidR="002058D9">
        <w:rPr>
          <w:rFonts w:ascii="Times New Roman" w:hAnsi="Times New Roman" w:cs="Times New Roman"/>
          <w:sz w:val="28"/>
          <w:szCs w:val="28"/>
        </w:rPr>
        <w:t>ми</w:t>
      </w:r>
      <w:r w:rsidR="00C95F5A" w:rsidRPr="005872A5">
        <w:rPr>
          <w:rFonts w:ascii="Times New Roman" w:hAnsi="Times New Roman" w:cs="Times New Roman"/>
          <w:sz w:val="28"/>
          <w:szCs w:val="28"/>
        </w:rPr>
        <w:t xml:space="preserve"> целями </w:t>
      </w:r>
      <w:r w:rsidR="002058D9">
        <w:rPr>
          <w:rFonts w:ascii="Times New Roman" w:hAnsi="Times New Roman" w:cs="Times New Roman"/>
          <w:sz w:val="28"/>
          <w:szCs w:val="28"/>
        </w:rPr>
        <w:t>Положения являются</w:t>
      </w:r>
      <w:r w:rsidR="00C95F5A" w:rsidRPr="005872A5">
        <w:rPr>
          <w:rFonts w:ascii="Times New Roman" w:hAnsi="Times New Roman" w:cs="Times New Roman"/>
          <w:sz w:val="28"/>
          <w:szCs w:val="28"/>
        </w:rPr>
        <w:t>:</w:t>
      </w:r>
    </w:p>
    <w:p w:rsidR="00C95F5A" w:rsidRPr="005872A5" w:rsidRDefault="00C95F5A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 исполнение требования статьи 13.3 Федерального закона № 273-ФЗ;</w:t>
      </w:r>
    </w:p>
    <w:p w:rsidR="00F92F72" w:rsidRPr="005872A5" w:rsidRDefault="00F92F72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формирование единого подхода к организации работы по предупреждению коррупции;</w:t>
      </w:r>
    </w:p>
    <w:p w:rsidR="00681D55" w:rsidRPr="005872A5" w:rsidRDefault="00681D55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 формирование у работников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  о неприятии коррупции в любых формах и проявлениях.</w:t>
      </w:r>
    </w:p>
    <w:p w:rsidR="00F92F72" w:rsidRPr="005872A5" w:rsidRDefault="00F92F72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 ограничение влияния частных интересов, личной заинтересованности работников</w:t>
      </w:r>
      <w:r w:rsidR="002A2B63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hAnsi="Times New Roman" w:cs="Times New Roman"/>
          <w:sz w:val="28"/>
          <w:szCs w:val="28"/>
        </w:rPr>
        <w:t xml:space="preserve">на реализуемые ими трудовые функции, принимаемые деловые решения; </w:t>
      </w:r>
    </w:p>
    <w:p w:rsidR="003F3FFD" w:rsidRPr="005872A5" w:rsidRDefault="003F3FFD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 создание локальной нормативной базы, регламентирующей деятельность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0045F6" w:rsidRPr="005872A5" w:rsidRDefault="000045F6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1.4</w:t>
      </w:r>
      <w:r w:rsidR="00B435A2" w:rsidRPr="005872A5">
        <w:rPr>
          <w:rFonts w:ascii="Times New Roman" w:hAnsi="Times New Roman" w:cs="Times New Roman"/>
          <w:sz w:val="28"/>
          <w:szCs w:val="28"/>
        </w:rPr>
        <w:t xml:space="preserve"> Основные задачи </w:t>
      </w:r>
      <w:r w:rsidR="002058D9">
        <w:rPr>
          <w:rFonts w:ascii="Times New Roman" w:hAnsi="Times New Roman" w:cs="Times New Roman"/>
          <w:sz w:val="28"/>
          <w:szCs w:val="28"/>
        </w:rPr>
        <w:t>Положения</w:t>
      </w:r>
      <w:r w:rsidR="00B435A2" w:rsidRPr="005872A5">
        <w:rPr>
          <w:rFonts w:ascii="Times New Roman" w:hAnsi="Times New Roman" w:cs="Times New Roman"/>
          <w:sz w:val="28"/>
          <w:szCs w:val="28"/>
        </w:rPr>
        <w:t>:</w:t>
      </w:r>
    </w:p>
    <w:p w:rsidR="00681D55" w:rsidRPr="005872A5" w:rsidRDefault="00681D55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определение и закр</w:t>
      </w:r>
      <w:r w:rsidR="003A6903">
        <w:rPr>
          <w:rFonts w:ascii="Times New Roman" w:hAnsi="Times New Roman" w:cs="Times New Roman"/>
          <w:sz w:val="28"/>
          <w:szCs w:val="28"/>
        </w:rPr>
        <w:t xml:space="preserve">епление обязанностей работников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:rsidR="00681D55" w:rsidRPr="005872A5" w:rsidRDefault="00681D55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 установление перечня реализуемых </w:t>
      </w:r>
      <w:r w:rsidR="00575D62">
        <w:rPr>
          <w:rFonts w:ascii="Times New Roman" w:hAnsi="Times New Roman" w:cs="Times New Roman"/>
          <w:sz w:val="28"/>
          <w:szCs w:val="28"/>
        </w:rPr>
        <w:t>Учреждением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2A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872A5">
        <w:rPr>
          <w:rFonts w:ascii="Times New Roman" w:hAnsi="Times New Roman" w:cs="Times New Roman"/>
          <w:sz w:val="28"/>
          <w:szCs w:val="28"/>
        </w:rPr>
        <w:t xml:space="preserve"> мероприятий, стандартов, процедур и порядка их выполнения (применения);</w:t>
      </w:r>
    </w:p>
    <w:p w:rsidR="003F3FFD" w:rsidRPr="005872A5" w:rsidRDefault="00F92F72" w:rsidP="0058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lastRenderedPageBreak/>
        <w:tab/>
        <w:t>- </w:t>
      </w:r>
      <w:r w:rsidR="00681D55" w:rsidRPr="005872A5">
        <w:rPr>
          <w:rFonts w:ascii="Times New Roman" w:hAnsi="Times New Roman" w:cs="Times New Roman"/>
          <w:sz w:val="28"/>
          <w:szCs w:val="28"/>
        </w:rPr>
        <w:t>закрепление ответственности работн</w:t>
      </w:r>
      <w:r w:rsidR="00120AF4" w:rsidRPr="005872A5">
        <w:rPr>
          <w:rFonts w:ascii="Times New Roman" w:hAnsi="Times New Roman" w:cs="Times New Roman"/>
          <w:sz w:val="28"/>
          <w:szCs w:val="28"/>
        </w:rPr>
        <w:t xml:space="preserve">иков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120AF4" w:rsidRPr="005872A5">
        <w:rPr>
          <w:rFonts w:ascii="Times New Roman" w:hAnsi="Times New Roman" w:cs="Times New Roman"/>
          <w:sz w:val="28"/>
          <w:szCs w:val="28"/>
        </w:rPr>
        <w:t>за несоблюдение</w:t>
      </w:r>
      <w:r w:rsidR="00681D55" w:rsidRPr="005872A5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spellStart"/>
      <w:r w:rsidR="002058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058D9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81D55" w:rsidRPr="005872A5">
        <w:rPr>
          <w:rFonts w:ascii="Times New Roman" w:hAnsi="Times New Roman" w:cs="Times New Roman"/>
          <w:sz w:val="28"/>
          <w:szCs w:val="28"/>
        </w:rPr>
        <w:t>.</w:t>
      </w:r>
    </w:p>
    <w:p w:rsidR="002058D9" w:rsidRPr="001909FF" w:rsidRDefault="002058D9" w:rsidP="0019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Pr="001909FF" w:rsidRDefault="00A37B1F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FF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A37B1F" w:rsidRPr="005872A5" w:rsidRDefault="00A37B1F" w:rsidP="005872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58D9">
        <w:rPr>
          <w:rFonts w:ascii="Times New Roman" w:hAnsi="Times New Roman" w:cs="Times New Roman"/>
          <w:bCs/>
          <w:sz w:val="28"/>
          <w:szCs w:val="28"/>
          <w:u w:val="single"/>
        </w:rPr>
        <w:t>Коррупция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</w:t>
      </w:r>
      <w:r w:rsidRPr="005872A5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5872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8D9">
        <w:rPr>
          <w:rFonts w:ascii="Times New Roman" w:hAnsi="Times New Roman" w:cs="Times New Roman"/>
          <w:bCs/>
          <w:sz w:val="28"/>
          <w:szCs w:val="28"/>
          <w:u w:val="single"/>
        </w:rPr>
        <w:t>Противодействие коррупции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</w:t>
      </w:r>
      <w:r w:rsidRPr="005872A5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5872A5">
        <w:rPr>
          <w:rFonts w:ascii="Times New Roman" w:hAnsi="Times New Roman" w:cs="Times New Roman"/>
          <w:bCs/>
          <w:sz w:val="28"/>
          <w:szCs w:val="28"/>
        </w:rPr>
        <w:t>):</w:t>
      </w:r>
    </w:p>
    <w:p w:rsidR="00F4768F" w:rsidRPr="005872A5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4768F" w:rsidRPr="005872A5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4768F" w:rsidRPr="005872A5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8D9">
        <w:rPr>
          <w:rFonts w:ascii="Times New Roman" w:hAnsi="Times New Roman" w:cs="Times New Roman"/>
          <w:bCs/>
          <w:sz w:val="28"/>
          <w:szCs w:val="28"/>
          <w:u w:val="single"/>
        </w:rPr>
        <w:t>Контрагент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 - любое российское или иностранное юридическое </w:t>
      </w:r>
      <w:r w:rsidR="00322803" w:rsidRPr="005872A5">
        <w:rPr>
          <w:rFonts w:ascii="Times New Roman" w:hAnsi="Times New Roman" w:cs="Times New Roman"/>
          <w:bCs/>
          <w:sz w:val="28"/>
          <w:szCs w:val="28"/>
        </w:rPr>
        <w:t xml:space="preserve">или физическое лицо, с которым </w:t>
      </w:r>
      <w:r w:rsidR="00575D62">
        <w:rPr>
          <w:rFonts w:ascii="Times New Roman" w:hAnsi="Times New Roman" w:cs="Times New Roman"/>
          <w:sz w:val="28"/>
          <w:szCs w:val="28"/>
        </w:rPr>
        <w:t>Учреждение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hAnsi="Times New Roman" w:cs="Times New Roman"/>
          <w:bCs/>
          <w:sz w:val="28"/>
          <w:szCs w:val="28"/>
        </w:rPr>
        <w:t>вступает в договорные отношения, за исключением трудовых отношений.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58D9">
        <w:rPr>
          <w:rFonts w:ascii="Times New Roman" w:hAnsi="Times New Roman" w:cs="Times New Roman"/>
          <w:bCs/>
          <w:sz w:val="28"/>
          <w:szCs w:val="28"/>
          <w:u w:val="single"/>
        </w:rPr>
        <w:t>Взятка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8D9">
        <w:rPr>
          <w:rFonts w:ascii="Times New Roman" w:hAnsi="Times New Roman" w:cs="Times New Roman"/>
          <w:bCs/>
          <w:sz w:val="28"/>
          <w:szCs w:val="28"/>
          <w:u w:val="single"/>
        </w:rPr>
        <w:t>Коммерческий подкуп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5872A5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 когда по указанию такого лица имущество передается, или услуги </w:t>
      </w:r>
      <w:r w:rsidRPr="005872A5">
        <w:rPr>
          <w:rFonts w:ascii="Times New Roman" w:hAnsi="Times New Roman" w:cs="Times New Roman"/>
          <w:bCs/>
          <w:sz w:val="28"/>
          <w:szCs w:val="28"/>
        </w:rPr>
        <w:lastRenderedPageBreak/>
        <w:t>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8D9">
        <w:rPr>
          <w:rFonts w:ascii="Times New Roman" w:hAnsi="Times New Roman" w:cs="Times New Roman"/>
          <w:bCs/>
          <w:sz w:val="28"/>
          <w:szCs w:val="28"/>
          <w:u w:val="single"/>
        </w:rPr>
        <w:t>Конфликт интересов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37B1F" w:rsidRPr="005872A5" w:rsidRDefault="00F4768F" w:rsidP="00587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58D9">
        <w:rPr>
          <w:rFonts w:ascii="Times New Roman" w:hAnsi="Times New Roman" w:cs="Times New Roman"/>
          <w:bCs/>
          <w:sz w:val="28"/>
          <w:szCs w:val="28"/>
          <w:u w:val="single"/>
        </w:rPr>
        <w:t>Личная заинтересован</w:t>
      </w:r>
      <w:r w:rsidR="00AF2185" w:rsidRPr="002058D9">
        <w:rPr>
          <w:rFonts w:ascii="Times New Roman" w:hAnsi="Times New Roman" w:cs="Times New Roman"/>
          <w:bCs/>
          <w:sz w:val="28"/>
          <w:szCs w:val="28"/>
          <w:u w:val="single"/>
        </w:rPr>
        <w:t>ность работника</w:t>
      </w:r>
      <w:r w:rsidR="00AF2185">
        <w:rPr>
          <w:rFonts w:ascii="Times New Roman" w:hAnsi="Times New Roman" w:cs="Times New Roman"/>
          <w:bCs/>
          <w:sz w:val="28"/>
          <w:szCs w:val="28"/>
        </w:rPr>
        <w:t xml:space="preserve"> (представителя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hAnsi="Times New Roman" w:cs="Times New Roman"/>
          <w:bCs/>
          <w:sz w:val="28"/>
          <w:szCs w:val="28"/>
        </w:rPr>
        <w:t>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1076" w:rsidRPr="005872A5" w:rsidRDefault="00151076" w:rsidP="005872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Pr="005872A5" w:rsidRDefault="00A37B1F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A5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AF2185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</w:t>
      </w:r>
      <w:r w:rsidR="00575D62" w:rsidRPr="00575D62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F56732" w:rsidRPr="005872A5" w:rsidRDefault="00F5673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="0048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="00B7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5D62">
        <w:rPr>
          <w:rFonts w:ascii="Times New Roman" w:hAnsi="Times New Roman" w:cs="Times New Roman"/>
          <w:sz w:val="28"/>
          <w:szCs w:val="28"/>
        </w:rPr>
        <w:t>Учреждении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следующих основных принципов:</w:t>
      </w:r>
    </w:p>
    <w:p w:rsidR="00A37B1F" w:rsidRPr="005872A5" w:rsidRDefault="00E86A9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Принцип соответствия </w:t>
      </w:r>
      <w:proofErr w:type="spellStart"/>
      <w:r w:rsidR="00A80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A8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 действующему законодательству и общепринятым нормам: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</w:t>
      </w:r>
      <w:proofErr w:type="spell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hyperlink r:id="rId8" w:history="1">
        <w:r w:rsidRPr="00587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A6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Российской Федерацией международным договорам, законодательству Российской Федерации и иным нормативны</w:t>
      </w:r>
      <w:r w:rsidR="003A1FA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правовым актам, применимым к О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Принц</w:t>
      </w:r>
      <w:r w:rsidR="00E86A9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личного примера руководства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роль руководства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Принцип вовлеченности работников:</w:t>
      </w:r>
    </w:p>
    <w:p w:rsidR="00A37B1F" w:rsidRPr="005872A5" w:rsidRDefault="00E86A9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Информированность работников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положениях </w:t>
      </w:r>
      <w:proofErr w:type="spellStart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 Принцип соразмерности </w:t>
      </w:r>
      <w:proofErr w:type="spell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риску коррупции: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</w:t>
      </w:r>
      <w:r w:rsidR="00E86A9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CB1DA4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в коррупционную деятельность, осуществляется с учетом суще</w:t>
      </w:r>
      <w:r w:rsidR="00F0523E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 деятельности данно</w:t>
      </w:r>
      <w:r w:rsidR="00575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0523E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рисков.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Принцип эффективности </w:t>
      </w:r>
      <w:proofErr w:type="spell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процедур:</w:t>
      </w:r>
    </w:p>
    <w:p w:rsidR="00A37B1F" w:rsidRDefault="00F0523E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</w:t>
      </w:r>
      <w:r w:rsidR="00575D62">
        <w:rPr>
          <w:rFonts w:ascii="Times New Roman" w:hAnsi="Times New Roman" w:cs="Times New Roman"/>
          <w:sz w:val="28"/>
          <w:szCs w:val="28"/>
        </w:rPr>
        <w:t>Учреждении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proofErr w:type="spellStart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604" w:rsidRPr="005872A5" w:rsidRDefault="004B560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Принцип ответственности и неотвратимости наказания: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</w:t>
      </w:r>
      <w:r w:rsidR="00F0523E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наказания для работников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внутриорганизационной </w:t>
      </w:r>
      <w:proofErr w:type="spell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3.7 Принцип открытости:</w:t>
      </w:r>
    </w:p>
    <w:p w:rsidR="00A37B1F" w:rsidRPr="005872A5" w:rsidRDefault="00F0523E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принятых в </w:t>
      </w:r>
      <w:r w:rsidR="00575D62">
        <w:rPr>
          <w:rFonts w:ascii="Times New Roman" w:hAnsi="Times New Roman" w:cs="Times New Roman"/>
          <w:sz w:val="28"/>
          <w:szCs w:val="28"/>
        </w:rPr>
        <w:t>Учреждении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стандартах ведения деятельности.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3.8 Принцип постоянного контроля и регулярного мониторинга:</w:t>
      </w:r>
    </w:p>
    <w:p w:rsidR="00A37B1F" w:rsidRPr="005872A5" w:rsidRDefault="00A37B1F" w:rsidP="0058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55464A" w:rsidRPr="005872A5" w:rsidRDefault="0055464A" w:rsidP="0058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35" w:rsidRPr="005872A5" w:rsidRDefault="00585135" w:rsidP="001909F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5872A5">
        <w:rPr>
          <w:rStyle w:val="a5"/>
          <w:sz w:val="28"/>
          <w:szCs w:val="28"/>
        </w:rPr>
        <w:t xml:space="preserve">Область применения </w:t>
      </w:r>
      <w:proofErr w:type="spellStart"/>
      <w:r w:rsidR="00D67482" w:rsidRPr="005872A5">
        <w:rPr>
          <w:rStyle w:val="a5"/>
          <w:sz w:val="28"/>
          <w:szCs w:val="28"/>
        </w:rPr>
        <w:t>антикоррупционной</w:t>
      </w:r>
      <w:proofErr w:type="spellEnd"/>
      <w:r w:rsidR="00D67482" w:rsidRPr="005872A5">
        <w:rPr>
          <w:rStyle w:val="a5"/>
          <w:sz w:val="28"/>
          <w:szCs w:val="28"/>
        </w:rPr>
        <w:t xml:space="preserve"> политики</w:t>
      </w:r>
      <w:r w:rsidRPr="005872A5">
        <w:rPr>
          <w:rStyle w:val="a5"/>
          <w:sz w:val="28"/>
          <w:szCs w:val="28"/>
        </w:rPr>
        <w:t xml:space="preserve"> и круг лиц, попадающих</w:t>
      </w:r>
      <w:r w:rsidR="00D67482" w:rsidRPr="005872A5">
        <w:rPr>
          <w:rStyle w:val="a5"/>
          <w:sz w:val="28"/>
          <w:szCs w:val="28"/>
        </w:rPr>
        <w:t xml:space="preserve"> под её</w:t>
      </w:r>
      <w:r w:rsidRPr="005872A5">
        <w:rPr>
          <w:rStyle w:val="a5"/>
          <w:sz w:val="28"/>
          <w:szCs w:val="28"/>
        </w:rPr>
        <w:t xml:space="preserve"> действие</w:t>
      </w:r>
    </w:p>
    <w:p w:rsidR="00585135" w:rsidRPr="005872A5" w:rsidRDefault="00585135" w:rsidP="005872A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135" w:rsidRPr="005872A5" w:rsidRDefault="00585135" w:rsidP="005872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2A5">
        <w:rPr>
          <w:sz w:val="28"/>
          <w:szCs w:val="28"/>
        </w:rPr>
        <w:t xml:space="preserve">4.1 Основным кругом лиц, попадающих под действие </w:t>
      </w:r>
      <w:proofErr w:type="spellStart"/>
      <w:r w:rsidR="00B10D8D">
        <w:rPr>
          <w:sz w:val="28"/>
          <w:szCs w:val="28"/>
        </w:rPr>
        <w:t>антикоррупционной</w:t>
      </w:r>
      <w:proofErr w:type="spellEnd"/>
      <w:r w:rsidR="00B10D8D">
        <w:rPr>
          <w:sz w:val="28"/>
          <w:szCs w:val="28"/>
        </w:rPr>
        <w:t xml:space="preserve"> п</w:t>
      </w:r>
      <w:r w:rsidR="0055464A" w:rsidRPr="005872A5">
        <w:rPr>
          <w:sz w:val="28"/>
          <w:szCs w:val="28"/>
        </w:rPr>
        <w:t>олитики</w:t>
      </w:r>
      <w:r w:rsidRPr="005872A5">
        <w:rPr>
          <w:sz w:val="28"/>
          <w:szCs w:val="28"/>
        </w:rPr>
        <w:t xml:space="preserve">, являются работники </w:t>
      </w:r>
      <w:r w:rsidR="00575D62">
        <w:rPr>
          <w:sz w:val="28"/>
          <w:szCs w:val="28"/>
        </w:rPr>
        <w:t>Учреждения</w:t>
      </w:r>
      <w:r w:rsidRPr="005872A5">
        <w:rPr>
          <w:sz w:val="28"/>
          <w:szCs w:val="28"/>
        </w:rPr>
        <w:t>, находящиеся с ней в трудовых отношениях вне зависимости от занимаемой должности и выполняемых функций.</w:t>
      </w:r>
    </w:p>
    <w:p w:rsidR="00585135" w:rsidRPr="005872A5" w:rsidRDefault="00585135" w:rsidP="005872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2A5">
        <w:rPr>
          <w:sz w:val="28"/>
          <w:szCs w:val="28"/>
        </w:rPr>
        <w:t xml:space="preserve">4.2 Положения настоящей </w:t>
      </w:r>
      <w:proofErr w:type="spellStart"/>
      <w:r w:rsidRPr="005872A5">
        <w:rPr>
          <w:sz w:val="28"/>
          <w:szCs w:val="28"/>
        </w:rPr>
        <w:t>антикоррупционной</w:t>
      </w:r>
      <w:proofErr w:type="spellEnd"/>
      <w:r w:rsidRPr="005872A5">
        <w:rPr>
          <w:sz w:val="28"/>
          <w:szCs w:val="28"/>
        </w:rPr>
        <w:t xml:space="preserve"> политики могут  распространяться на иных физических и (или) юридических лиц, вступающих с </w:t>
      </w:r>
      <w:r w:rsidR="00575D62">
        <w:rPr>
          <w:sz w:val="28"/>
          <w:szCs w:val="28"/>
        </w:rPr>
        <w:t>Учреждением</w:t>
      </w:r>
      <w:r w:rsidR="00575D62" w:rsidRPr="005872A5">
        <w:rPr>
          <w:sz w:val="28"/>
          <w:szCs w:val="28"/>
        </w:rPr>
        <w:t xml:space="preserve"> </w:t>
      </w:r>
      <w:r w:rsidRPr="005872A5">
        <w:rPr>
          <w:sz w:val="28"/>
          <w:szCs w:val="28"/>
        </w:rPr>
        <w:t>в гражданско-правовые отношения, в случае если это закреплено в договорах, заключаемых с такими лицами.</w:t>
      </w:r>
    </w:p>
    <w:p w:rsidR="00F261E3" w:rsidRPr="005872A5" w:rsidRDefault="00F261E3" w:rsidP="00587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1E3" w:rsidRPr="005872A5" w:rsidRDefault="00CB6BD2" w:rsidP="001909FF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Подразделения/д</w:t>
      </w:r>
      <w:r w:rsidR="00F261E3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олжностные лица, ответственные за реализацию </w:t>
      </w:r>
      <w:proofErr w:type="spellStart"/>
      <w:r w:rsidR="00F261E3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="00F261E3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076D58" w:rsidRPr="005872A5" w:rsidRDefault="00076D58" w:rsidP="0058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7A" w:rsidRPr="005872A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5.1 </w:t>
      </w:r>
      <w:r w:rsidR="00B70834" w:rsidRPr="00B70834">
        <w:rPr>
          <w:rFonts w:ascii="Times New Roman" w:hAnsi="Times New Roman" w:cs="Times New Roman"/>
          <w:sz w:val="28"/>
          <w:szCs w:val="28"/>
        </w:rPr>
        <w:t>Руководитель</w:t>
      </w:r>
      <w:r w:rsidR="00B7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3C417A" w:rsidRPr="005872A5">
        <w:rPr>
          <w:rFonts w:ascii="Times New Roman" w:hAnsi="Times New Roman" w:cs="Times New Roman"/>
          <w:sz w:val="28"/>
          <w:szCs w:val="28"/>
        </w:rPr>
        <w:t>является ответственным за организацию всех мероприятий, направленных</w:t>
      </w:r>
      <w:r w:rsidR="00FD53B0" w:rsidRPr="005872A5">
        <w:rPr>
          <w:rFonts w:ascii="Times New Roman" w:hAnsi="Times New Roman" w:cs="Times New Roman"/>
          <w:sz w:val="28"/>
          <w:szCs w:val="28"/>
        </w:rPr>
        <w:t xml:space="preserve"> на предупреждение коррупции в </w:t>
      </w:r>
      <w:r w:rsidR="00575D62">
        <w:rPr>
          <w:rFonts w:ascii="Times New Roman" w:hAnsi="Times New Roman" w:cs="Times New Roman"/>
          <w:sz w:val="28"/>
          <w:szCs w:val="28"/>
        </w:rPr>
        <w:t>Учреждении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17A" w:rsidRPr="005872A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lastRenderedPageBreak/>
        <w:t>5.2 </w:t>
      </w:r>
      <w:r w:rsidR="00B70834" w:rsidRPr="00B70834">
        <w:rPr>
          <w:rFonts w:ascii="Times New Roman" w:hAnsi="Times New Roman" w:cs="Times New Roman"/>
          <w:sz w:val="28"/>
          <w:szCs w:val="28"/>
        </w:rPr>
        <w:t>Руководитель</w:t>
      </w:r>
      <w:r w:rsidR="00B7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17A" w:rsidRPr="005872A5">
        <w:rPr>
          <w:rFonts w:ascii="Times New Roman" w:hAnsi="Times New Roman" w:cs="Times New Roman"/>
          <w:sz w:val="28"/>
          <w:szCs w:val="28"/>
        </w:rPr>
        <w:t>исходя из установленных задач, специфики деятельности, штатной численно</w:t>
      </w:r>
      <w:r w:rsidR="003A6903">
        <w:rPr>
          <w:rFonts w:ascii="Times New Roman" w:hAnsi="Times New Roman" w:cs="Times New Roman"/>
          <w:sz w:val="28"/>
          <w:szCs w:val="28"/>
        </w:rPr>
        <w:t xml:space="preserve">сти, организационной структуры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3C417A" w:rsidRPr="005872A5">
        <w:rPr>
          <w:rFonts w:ascii="Times New Roman" w:hAnsi="Times New Roman" w:cs="Times New Roman"/>
          <w:sz w:val="28"/>
          <w:szCs w:val="28"/>
        </w:rPr>
        <w:t>назначает</w:t>
      </w:r>
      <w:proofErr w:type="gramEnd"/>
      <w:r w:rsidR="003C417A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E96C10">
        <w:rPr>
          <w:rFonts w:ascii="Times New Roman" w:hAnsi="Times New Roman" w:cs="Times New Roman"/>
          <w:sz w:val="28"/>
          <w:szCs w:val="28"/>
        </w:rPr>
        <w:t>подразделение/</w:t>
      </w:r>
      <w:r w:rsidR="00EF07FD" w:rsidRPr="005872A5">
        <w:rPr>
          <w:rFonts w:ascii="Times New Roman" w:hAnsi="Times New Roman" w:cs="Times New Roman"/>
          <w:sz w:val="28"/>
          <w:szCs w:val="28"/>
        </w:rPr>
        <w:t>должностное</w:t>
      </w:r>
      <w:r w:rsidR="008A6F08" w:rsidRPr="005872A5">
        <w:rPr>
          <w:rFonts w:ascii="Times New Roman" w:hAnsi="Times New Roman" w:cs="Times New Roman"/>
          <w:sz w:val="28"/>
          <w:szCs w:val="28"/>
        </w:rPr>
        <w:t xml:space="preserve"> лиц</w:t>
      </w:r>
      <w:r w:rsidR="00EF07FD" w:rsidRPr="005872A5">
        <w:rPr>
          <w:rFonts w:ascii="Times New Roman" w:hAnsi="Times New Roman" w:cs="Times New Roman"/>
          <w:sz w:val="28"/>
          <w:szCs w:val="28"/>
        </w:rPr>
        <w:t>о</w:t>
      </w:r>
      <w:r w:rsidR="008A6F08" w:rsidRPr="005872A5">
        <w:rPr>
          <w:rFonts w:ascii="Times New Roman" w:hAnsi="Times New Roman" w:cs="Times New Roman"/>
          <w:sz w:val="28"/>
          <w:szCs w:val="28"/>
        </w:rPr>
        <w:t xml:space="preserve"> (</w:t>
      </w:r>
      <w:r w:rsidR="00EF07FD" w:rsidRPr="005872A5">
        <w:rPr>
          <w:rFonts w:ascii="Times New Roman" w:hAnsi="Times New Roman" w:cs="Times New Roman"/>
          <w:sz w:val="28"/>
          <w:szCs w:val="28"/>
        </w:rPr>
        <w:t>лиц</w:t>
      </w:r>
      <w:r w:rsidR="008A6F08" w:rsidRPr="005872A5">
        <w:rPr>
          <w:rFonts w:ascii="Times New Roman" w:hAnsi="Times New Roman" w:cs="Times New Roman"/>
          <w:sz w:val="28"/>
          <w:szCs w:val="28"/>
        </w:rPr>
        <w:t>)</w:t>
      </w:r>
      <w:r w:rsidR="00EF07FD" w:rsidRPr="005872A5">
        <w:rPr>
          <w:rFonts w:ascii="Times New Roman" w:hAnsi="Times New Roman" w:cs="Times New Roman"/>
          <w:sz w:val="28"/>
          <w:szCs w:val="28"/>
        </w:rPr>
        <w:t>, ответственное</w:t>
      </w:r>
      <w:r w:rsidRPr="005872A5">
        <w:rPr>
          <w:rFonts w:ascii="Times New Roman" w:hAnsi="Times New Roman" w:cs="Times New Roman"/>
          <w:sz w:val="28"/>
          <w:szCs w:val="28"/>
        </w:rPr>
        <w:t xml:space="preserve"> за реализацию настоящей </w:t>
      </w:r>
      <w:proofErr w:type="spellStart"/>
      <w:r w:rsidRPr="005872A5">
        <w:rPr>
          <w:rFonts w:ascii="Times New Roman" w:hAnsi="Times New Roman" w:cs="Times New Roman"/>
          <w:sz w:val="28"/>
          <w:szCs w:val="28"/>
        </w:rPr>
        <w:t>а</w:t>
      </w:r>
      <w:r w:rsidR="003C417A" w:rsidRPr="005872A5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политики в пределах их полномочий. </w:t>
      </w:r>
    </w:p>
    <w:p w:rsidR="003C417A" w:rsidRPr="005872A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5872A5">
        <w:rPr>
          <w:rFonts w:ascii="Times New Roman" w:hAnsi="Times New Roman" w:cs="Times New Roman"/>
          <w:sz w:val="28"/>
          <w:szCs w:val="28"/>
        </w:rPr>
        <w:t> </w:t>
      </w:r>
      <w:r w:rsidR="003C417A" w:rsidRPr="00587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17A" w:rsidRPr="005872A5">
        <w:rPr>
          <w:rFonts w:ascii="Times New Roman" w:hAnsi="Times New Roman" w:cs="Times New Roman"/>
          <w:sz w:val="28"/>
          <w:szCs w:val="28"/>
        </w:rPr>
        <w:t xml:space="preserve"> целях выявления причин и условий, способствующих возникнове</w:t>
      </w:r>
      <w:r w:rsidR="000A6AD2" w:rsidRPr="005872A5">
        <w:rPr>
          <w:rFonts w:ascii="Times New Roman" w:hAnsi="Times New Roman" w:cs="Times New Roman"/>
          <w:sz w:val="28"/>
          <w:szCs w:val="28"/>
        </w:rPr>
        <w:t>нию и распространению коррупции,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</w:t>
      </w:r>
      <w:r w:rsidR="000A6AD2" w:rsidRPr="005872A5">
        <w:rPr>
          <w:rFonts w:ascii="Times New Roman" w:hAnsi="Times New Roman" w:cs="Times New Roman"/>
          <w:sz w:val="28"/>
          <w:szCs w:val="28"/>
        </w:rPr>
        <w:t>оррупцию во всех ее проявлениях,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повышения эффективности функционирования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3C417A" w:rsidRPr="005872A5">
        <w:rPr>
          <w:rFonts w:ascii="Times New Roman" w:hAnsi="Times New Roman" w:cs="Times New Roman"/>
          <w:sz w:val="28"/>
          <w:szCs w:val="28"/>
        </w:rPr>
        <w:t>за счет снижения рисков проявления коррупции</w:t>
      </w:r>
      <w:r w:rsidR="000A6AD2" w:rsidRPr="005872A5">
        <w:rPr>
          <w:rFonts w:ascii="Times New Roman" w:hAnsi="Times New Roman" w:cs="Times New Roman"/>
          <w:sz w:val="28"/>
          <w:szCs w:val="28"/>
        </w:rPr>
        <w:t>,</w:t>
      </w:r>
      <w:r w:rsidR="003A6903">
        <w:rPr>
          <w:rFonts w:ascii="Times New Roman" w:hAnsi="Times New Roman" w:cs="Times New Roman"/>
          <w:sz w:val="28"/>
          <w:szCs w:val="28"/>
        </w:rPr>
        <w:t xml:space="preserve"> в </w:t>
      </w:r>
      <w:r w:rsidR="00575D62">
        <w:rPr>
          <w:rFonts w:ascii="Times New Roman" w:hAnsi="Times New Roman" w:cs="Times New Roman"/>
          <w:sz w:val="28"/>
          <w:szCs w:val="28"/>
        </w:rPr>
        <w:t>Учреждении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135881">
        <w:rPr>
          <w:rFonts w:ascii="Times New Roman" w:hAnsi="Times New Roman" w:cs="Times New Roman"/>
          <w:sz w:val="28"/>
          <w:szCs w:val="28"/>
        </w:rPr>
        <w:t>может быть образован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коллегиальный орган – </w:t>
      </w:r>
      <w:r w:rsidR="00B12477" w:rsidRPr="005872A5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575D62">
        <w:rPr>
          <w:rFonts w:ascii="Times New Roman" w:hAnsi="Times New Roman" w:cs="Times New Roman"/>
          <w:sz w:val="28"/>
          <w:szCs w:val="28"/>
        </w:rPr>
        <w:t xml:space="preserve"> </w:t>
      </w:r>
      <w:r w:rsidR="001865FA" w:rsidRPr="005872A5">
        <w:rPr>
          <w:rFonts w:ascii="Times New Roman" w:hAnsi="Times New Roman" w:cs="Times New Roman"/>
          <w:sz w:val="28"/>
          <w:szCs w:val="28"/>
        </w:rPr>
        <w:t>(далее - Комиссия)</w:t>
      </w:r>
      <w:r w:rsidR="003C417A" w:rsidRPr="005872A5">
        <w:rPr>
          <w:rFonts w:ascii="Times New Roman" w:hAnsi="Times New Roman" w:cs="Times New Roman"/>
          <w:sz w:val="28"/>
          <w:szCs w:val="28"/>
        </w:rPr>
        <w:t>.</w:t>
      </w:r>
    </w:p>
    <w:p w:rsidR="003C417A" w:rsidRPr="005872A5" w:rsidRDefault="003C417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FBD" w:rsidRPr="005872A5" w:rsidRDefault="00486FBD" w:rsidP="001909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по предупреждению коррупции</w:t>
      </w:r>
    </w:p>
    <w:p w:rsidR="008057DD" w:rsidRDefault="00E2512A" w:rsidP="008057D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75D62" w:rsidRPr="00575D62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8057DD" w:rsidRDefault="008057DD" w:rsidP="008057D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BD" w:rsidRPr="005872A5" w:rsidRDefault="004A4DB2" w:rsidP="009B77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Нормативное обеспечение деятельности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коррупции, нормативное закрепление стандартов поведения:</w:t>
      </w:r>
    </w:p>
    <w:p w:rsidR="00486FBD" w:rsidRPr="005872A5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принятие плана реализации </w:t>
      </w:r>
      <w:proofErr w:type="spell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486FBD" w:rsidRPr="005872A5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принятие кодекса этики и служебного поведения работников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9D1" w:rsidRPr="005872A5" w:rsidRDefault="00B629D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принятие правил, регламентирующих вопросы обмена деловыми подарками и знаками делового гостеприимства;</w:t>
      </w:r>
    </w:p>
    <w:p w:rsidR="00486FBD" w:rsidRPr="005872A5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введение специальных </w:t>
      </w:r>
      <w:proofErr w:type="spellStart"/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80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5D62">
        <w:rPr>
          <w:rFonts w:ascii="Times New Roman" w:hAnsi="Times New Roman" w:cs="Times New Roman"/>
          <w:sz w:val="28"/>
          <w:szCs w:val="28"/>
        </w:rPr>
        <w:t>Учреждении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BA0" w:rsidRPr="005872A5" w:rsidRDefault="00B61F7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подразделений/</w:t>
      </w:r>
      <w:r w:rsidR="00777BA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ответственных за противодействие коррупции;</w:t>
      </w:r>
    </w:p>
    <w:p w:rsidR="00B629D1" w:rsidRPr="005872A5" w:rsidRDefault="00C33705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процедуры информирования работниками работодателя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Политики</w:t>
      </w:r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</w:r>
      <w:r w:rsidR="009C7FC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A0" w:rsidRPr="005872A5" w:rsidRDefault="00777BA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процедуры информирования работодателя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Политики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</w:t>
      </w:r>
      <w:r w:rsidR="001C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работниками, контрагентами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иными лицами и порядка рассмотрения таких сообщений, включая создание доступных каналов передачи обозначенной инф</w:t>
      </w:r>
      <w:r w:rsidR="00C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(механизмов «обратной связи»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телефона доверия и т. п.);</w:t>
      </w:r>
      <w:proofErr w:type="gramEnd"/>
    </w:p>
    <w:p w:rsidR="00777BA0" w:rsidRPr="005872A5" w:rsidRDefault="00777BA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введение процедуры информирования работниками работодателя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Политики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конфликта интересов и порядка урегулирования выявленного конфликта интересов;</w:t>
      </w:r>
    </w:p>
    <w:p w:rsidR="00486FBD" w:rsidRPr="005872A5" w:rsidRDefault="00710AE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периодической оценки коррупционных рисков в целях выявления сфер деятельности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подверженных таким рискам, и разработки соотве</w:t>
      </w:r>
      <w:r w:rsidR="00D0619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тствующих </w:t>
      </w:r>
      <w:proofErr w:type="spellStart"/>
      <w:r w:rsidR="00D0619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D0619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</w:t>
      </w:r>
    </w:p>
    <w:p w:rsidR="00486FBD" w:rsidRPr="005872A5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.3 Обучение и информирование работников:</w:t>
      </w:r>
    </w:p>
    <w:p w:rsidR="00486FBD" w:rsidRPr="005872A5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6A5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</w:t>
      </w:r>
      <w:r w:rsidR="000A1B86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под подпись </w:t>
      </w:r>
      <w:r w:rsidR="0034181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настоящей </w:t>
      </w:r>
      <w:proofErr w:type="spellStart"/>
      <w:r w:rsidR="0034181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34181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политикой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локальными нормативными актами</w:t>
      </w:r>
      <w:r w:rsidR="006C3A8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противодействия коррупции</w:t>
      </w:r>
      <w:r w:rsidR="00F81CD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BD" w:rsidRPr="005872A5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процедур.</w:t>
      </w:r>
    </w:p>
    <w:p w:rsidR="00486FBD" w:rsidRPr="005872A5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7C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соответствия системы</w:t>
      </w:r>
      <w:r w:rsidR="00F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контроля и аудита </w:t>
      </w:r>
      <w:r w:rsidR="00575D62">
        <w:rPr>
          <w:rFonts w:ascii="Times New Roman" w:hAnsi="Times New Roman" w:cs="Times New Roman"/>
          <w:sz w:val="28"/>
          <w:szCs w:val="28"/>
        </w:rPr>
        <w:t>Учреждения</w:t>
      </w:r>
      <w:r w:rsidR="00575D62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F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соблюдения внутренних процедур;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7437CB" w:rsidRPr="005872A5" w:rsidRDefault="007437C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35" w:rsidRDefault="00072A20" w:rsidP="001909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Антикоррупционные</w:t>
      </w:r>
      <w:proofErr w:type="spellEnd"/>
      <w:r w:rsidRPr="006C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процедуры при трудоустройстве </w:t>
      </w:r>
    </w:p>
    <w:p w:rsidR="00F72A87" w:rsidRPr="006C2835" w:rsidRDefault="00A06FFC" w:rsidP="006C283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в </w:t>
      </w:r>
      <w:r w:rsidR="00BB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</w:t>
      </w:r>
    </w:p>
    <w:p w:rsidR="00F73AD6" w:rsidRDefault="00F73AD6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04" w:rsidRPr="0034182D" w:rsidRDefault="000F129A" w:rsidP="00341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Правительства Тверской области </w:t>
      </w:r>
      <w:r w:rsidR="0028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</w:t>
      </w:r>
      <w:r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 № 432-рп</w:t>
      </w:r>
      <w:r w:rsidR="00BE4015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мерах по обеспечению функционирования государственных учреждений Тверской области»</w:t>
      </w:r>
      <w:r w:rsidR="0022620E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управлением региональной безопасности Тверской области </w:t>
      </w:r>
      <w:r w:rsidR="00E94BF3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предварительное письменное согласование </w:t>
      </w:r>
      <w:r w:rsidR="0034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работников </w:t>
      </w:r>
      <w:r w:rsidR="00E94BF3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Тверской области исполнительных органов государственной власти Тверской области, осуществляющих функции и полномочия учредите</w:t>
      </w:r>
      <w:r w:rsidR="005A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 отношении соответствующих </w:t>
      </w:r>
      <w:r w:rsidR="00E94BF3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Тверской области</w:t>
      </w:r>
      <w:r w:rsidR="005A4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6404" w:rsidRDefault="00FF6404" w:rsidP="00FF6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2A" w:rsidRPr="005872A5" w:rsidRDefault="00821D80" w:rsidP="001909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</w:t>
      </w:r>
      <w:r w:rsidR="00B7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12A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контрольно-надзорными и</w:t>
      </w: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правоохранительными органами в сфере</w:t>
      </w:r>
    </w:p>
    <w:p w:rsidR="00411769" w:rsidRPr="005872A5" w:rsidRDefault="00821D80" w:rsidP="005872A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</w:p>
    <w:p w:rsidR="00EF6CC8" w:rsidRPr="005872A5" w:rsidRDefault="00EF6CC8" w:rsidP="005872A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D80" w:rsidRPr="005872A5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Сотрудничество с 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контрольно-надзорными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3D399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D3994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декларируемым </w:t>
      </w:r>
      <w:proofErr w:type="spellStart"/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антикоррупционным</w:t>
      </w:r>
      <w:proofErr w:type="spellEnd"/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поведения.</w:t>
      </w:r>
    </w:p>
    <w:p w:rsidR="00821D80" w:rsidRPr="00D013B4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3D3994" w:rsidRPr="00D013B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21D80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на себя обязательство сообщать </w:t>
      </w:r>
      <w:r w:rsidR="00CD3D40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</w:t>
      </w:r>
      <w:r w:rsidR="00E2512A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учредительному органу, </w:t>
      </w:r>
      <w:r w:rsidR="00821D80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6EE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="00B70834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FF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контрольно-надзорные и правоохранительные органы </w:t>
      </w:r>
      <w:r w:rsidR="00821D80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совершения коррупционных правонарушений, о которых </w:t>
      </w:r>
      <w:r w:rsidR="003D3994" w:rsidRPr="00D013B4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821D80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(работникам </w:t>
      </w:r>
      <w:r w:rsidR="003D3994" w:rsidRPr="00D013B4">
        <w:rPr>
          <w:rFonts w:ascii="Times New Roman" w:hAnsi="Times New Roman" w:cs="Times New Roman"/>
          <w:sz w:val="28"/>
          <w:szCs w:val="28"/>
        </w:rPr>
        <w:t>Учреждения</w:t>
      </w:r>
      <w:r w:rsidR="002631FF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стало известно</w:t>
      </w:r>
      <w:r w:rsidR="003636EE" w:rsidRPr="00D01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D80" w:rsidRPr="005872A5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126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.3 </w:t>
      </w:r>
      <w:r w:rsidR="003D3994">
        <w:rPr>
          <w:rFonts w:ascii="Times New Roman" w:hAnsi="Times New Roman" w:cs="Times New Roman"/>
          <w:sz w:val="28"/>
          <w:szCs w:val="28"/>
        </w:rPr>
        <w:t>Учреждение</w:t>
      </w:r>
      <w:r w:rsidR="003D3994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на себя обязательство воздерживаться от каких-либо санкций в отношении своих сотрудников, сообщивших в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контрольно-надзорные или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21D80" w:rsidRPr="005872A5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126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.4 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контрольно-надзорными и</w:t>
      </w:r>
      <w:r w:rsidR="00B7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также проявляется в форме:</w:t>
      </w:r>
    </w:p>
    <w:p w:rsidR="00821D80" w:rsidRPr="005872A5" w:rsidRDefault="00387A6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уполномоченным представителям контрольно-надзорных и правоохранительных органо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 проведении ими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деятельности </w:t>
      </w:r>
      <w:r w:rsidR="003D3994">
        <w:rPr>
          <w:rFonts w:ascii="Times New Roman" w:hAnsi="Times New Roman" w:cs="Times New Roman"/>
          <w:sz w:val="28"/>
          <w:szCs w:val="28"/>
        </w:rPr>
        <w:t>Учреждения</w:t>
      </w:r>
      <w:r w:rsidR="003D3994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предупреждения и противодействия коррупции;</w:t>
      </w:r>
    </w:p>
    <w:p w:rsidR="00821D80" w:rsidRPr="005872A5" w:rsidRDefault="00821D8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оказания содействия уполномоченным представителям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и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21D80" w:rsidRPr="005872A5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8126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FC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</w:t>
      </w:r>
      <w:r w:rsidR="003D3994">
        <w:rPr>
          <w:rFonts w:ascii="Times New Roman" w:hAnsi="Times New Roman" w:cs="Times New Roman"/>
          <w:sz w:val="28"/>
          <w:szCs w:val="28"/>
        </w:rPr>
        <w:t>Учреждения</w:t>
      </w:r>
      <w:r w:rsidR="003D3994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EA2FC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3355D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оказывать поддержку в выявлении и расследовании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контрольно-надзорными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правоохранительными органами фактов коррупции, предпринимать необходимые меры по сохранению и передаче в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контрольно-надзорные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контрольно-надзорных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 к данной работе привлекаются специалисты в соответствующей области права.</w:t>
      </w:r>
    </w:p>
    <w:p w:rsidR="00821D80" w:rsidRDefault="004A4DB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0C2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3D3994">
        <w:rPr>
          <w:rFonts w:ascii="Times New Roman" w:hAnsi="Times New Roman" w:cs="Times New Roman"/>
          <w:sz w:val="28"/>
          <w:szCs w:val="28"/>
        </w:rPr>
        <w:t>Учреждения</w:t>
      </w:r>
      <w:r w:rsidR="003D3994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допускать вмешательства в выполнение служебных о</w:t>
      </w:r>
      <w:r w:rsidR="00B336A9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язанностей должностными лицами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органов.</w:t>
      </w:r>
    </w:p>
    <w:p w:rsidR="00F73AD6" w:rsidRDefault="00F73AD6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73" w:rsidRPr="005872A5" w:rsidRDefault="00A92A73" w:rsidP="001909F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72A5">
        <w:rPr>
          <w:b/>
          <w:sz w:val="28"/>
          <w:szCs w:val="28"/>
        </w:rPr>
        <w:t xml:space="preserve">Ответственность работников за несоблюдение требований </w:t>
      </w:r>
      <w:proofErr w:type="spellStart"/>
      <w:r w:rsidRPr="005872A5">
        <w:rPr>
          <w:b/>
          <w:sz w:val="28"/>
          <w:szCs w:val="28"/>
        </w:rPr>
        <w:t>антикоррупционной</w:t>
      </w:r>
      <w:proofErr w:type="spellEnd"/>
      <w:r w:rsidRPr="005872A5">
        <w:rPr>
          <w:b/>
          <w:sz w:val="28"/>
          <w:szCs w:val="28"/>
        </w:rPr>
        <w:t xml:space="preserve"> политики</w:t>
      </w:r>
    </w:p>
    <w:p w:rsidR="00A92A73" w:rsidRPr="005872A5" w:rsidRDefault="00A92A73" w:rsidP="005872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92A73" w:rsidRPr="005872A5" w:rsidRDefault="00A01F11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2A73" w:rsidRPr="005872A5">
        <w:rPr>
          <w:sz w:val="28"/>
          <w:szCs w:val="28"/>
        </w:rPr>
        <w:t>.1</w:t>
      </w:r>
      <w:proofErr w:type="gramStart"/>
      <w:r w:rsidR="00A92A73" w:rsidRPr="005872A5">
        <w:rPr>
          <w:sz w:val="28"/>
          <w:szCs w:val="28"/>
        </w:rPr>
        <w:t xml:space="preserve"> В</w:t>
      </w:r>
      <w:proofErr w:type="gramEnd"/>
      <w:r w:rsidR="00A92A73" w:rsidRPr="005872A5">
        <w:rPr>
          <w:sz w:val="28"/>
          <w:szCs w:val="28"/>
        </w:rPr>
        <w:t xml:space="preserve"> соответствии со ст. 13 </w:t>
      </w:r>
      <w:r w:rsidR="0025569B" w:rsidRPr="005872A5">
        <w:rPr>
          <w:sz w:val="28"/>
          <w:szCs w:val="28"/>
        </w:rPr>
        <w:t>Федерального закона</w:t>
      </w:r>
      <w:r w:rsidR="00C66D76" w:rsidRPr="005872A5">
        <w:rPr>
          <w:sz w:val="28"/>
          <w:szCs w:val="28"/>
        </w:rPr>
        <w:t xml:space="preserve">  № 273-ФЗ </w:t>
      </w:r>
      <w:r w:rsidR="00A92A73" w:rsidRPr="005872A5">
        <w:rPr>
          <w:sz w:val="28"/>
          <w:szCs w:val="28"/>
        </w:rPr>
        <w:t xml:space="preserve">граждане Российской Федерации, иностранные граждане и лица без гражданства </w:t>
      </w:r>
      <w:r w:rsidR="00E808D8">
        <w:rPr>
          <w:sz w:val="28"/>
          <w:szCs w:val="28"/>
        </w:rPr>
        <w:t xml:space="preserve">         за </w:t>
      </w:r>
      <w:r w:rsidR="00A92A73" w:rsidRPr="005872A5">
        <w:rPr>
          <w:sz w:val="28"/>
          <w:szCs w:val="28"/>
        </w:rPr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</w:t>
      </w:r>
      <w:r w:rsidR="004360DE" w:rsidRPr="005872A5">
        <w:rPr>
          <w:sz w:val="28"/>
          <w:szCs w:val="28"/>
        </w:rPr>
        <w:t xml:space="preserve">оссийской </w:t>
      </w:r>
      <w:r w:rsidR="00A92A73" w:rsidRPr="005872A5">
        <w:rPr>
          <w:sz w:val="28"/>
          <w:szCs w:val="28"/>
        </w:rPr>
        <w:t>Ф</w:t>
      </w:r>
      <w:r w:rsidR="004360DE" w:rsidRPr="005872A5">
        <w:rPr>
          <w:sz w:val="28"/>
          <w:szCs w:val="28"/>
        </w:rPr>
        <w:t>едерации</w:t>
      </w:r>
      <w:r w:rsidR="00A92A73" w:rsidRPr="005872A5">
        <w:rPr>
          <w:sz w:val="28"/>
          <w:szCs w:val="28"/>
        </w:rPr>
        <w:t>.</w:t>
      </w:r>
    </w:p>
    <w:p w:rsidR="00A92A73" w:rsidRPr="005872A5" w:rsidRDefault="00A01F11" w:rsidP="00E808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3290" w:rsidRPr="005872A5">
        <w:rPr>
          <w:sz w:val="28"/>
          <w:szCs w:val="28"/>
        </w:rPr>
        <w:t>.2</w:t>
      </w:r>
      <w:r w:rsidR="007B0EC0" w:rsidRPr="005872A5">
        <w:rPr>
          <w:sz w:val="28"/>
          <w:szCs w:val="28"/>
        </w:rPr>
        <w:t> </w:t>
      </w:r>
      <w:r w:rsidR="00B70834" w:rsidRPr="00B70834">
        <w:rPr>
          <w:sz w:val="28"/>
          <w:szCs w:val="28"/>
        </w:rPr>
        <w:t>Руководитель</w:t>
      </w:r>
      <w:r w:rsidR="00EC43A3" w:rsidRPr="005872A5">
        <w:rPr>
          <w:sz w:val="28"/>
          <w:szCs w:val="28"/>
        </w:rPr>
        <w:t xml:space="preserve"> </w:t>
      </w:r>
      <w:r w:rsidR="003D3994">
        <w:rPr>
          <w:sz w:val="28"/>
          <w:szCs w:val="28"/>
        </w:rPr>
        <w:t>Учреждения</w:t>
      </w:r>
      <w:r w:rsidR="00A92A73" w:rsidRPr="005872A5">
        <w:rPr>
          <w:sz w:val="28"/>
          <w:szCs w:val="28"/>
        </w:rPr>
        <w:t xml:space="preserve">, подведомственной </w:t>
      </w:r>
      <w:r w:rsidR="00424BD0">
        <w:rPr>
          <w:sz w:val="28"/>
          <w:szCs w:val="28"/>
        </w:rPr>
        <w:t>исполнительному органу государственной власти</w:t>
      </w:r>
      <w:r w:rsidR="00A92A73" w:rsidRPr="005872A5">
        <w:rPr>
          <w:sz w:val="28"/>
          <w:szCs w:val="28"/>
        </w:rPr>
        <w:t xml:space="preserve"> Тверской области</w:t>
      </w:r>
      <w:r w:rsidR="009F4A4A">
        <w:rPr>
          <w:sz w:val="28"/>
          <w:szCs w:val="28"/>
        </w:rPr>
        <w:t>,</w:t>
      </w:r>
      <w:r w:rsidR="00A92A73" w:rsidRPr="005872A5">
        <w:rPr>
          <w:sz w:val="28"/>
          <w:szCs w:val="28"/>
        </w:rPr>
        <w:t xml:space="preserve"> несет</w:t>
      </w:r>
      <w:r w:rsidR="009951DA">
        <w:rPr>
          <w:sz w:val="28"/>
          <w:szCs w:val="28"/>
        </w:rPr>
        <w:t xml:space="preserve"> персональную</w:t>
      </w:r>
      <w:r w:rsidR="00A92A73" w:rsidRPr="005872A5">
        <w:rPr>
          <w:sz w:val="28"/>
          <w:szCs w:val="28"/>
        </w:rPr>
        <w:t xml:space="preserve"> </w:t>
      </w:r>
      <w:r w:rsidR="00A92A73" w:rsidRPr="005872A5">
        <w:rPr>
          <w:sz w:val="28"/>
          <w:szCs w:val="28"/>
        </w:rPr>
        <w:lastRenderedPageBreak/>
        <w:t>ответственность</w:t>
      </w:r>
      <w:r w:rsidR="00944AF8" w:rsidRPr="005872A5">
        <w:rPr>
          <w:sz w:val="28"/>
          <w:szCs w:val="28"/>
        </w:rPr>
        <w:t>, в том числе,</w:t>
      </w:r>
      <w:r w:rsidR="00E808D8">
        <w:rPr>
          <w:sz w:val="28"/>
          <w:szCs w:val="28"/>
        </w:rPr>
        <w:t xml:space="preserve"> перед этим органом </w:t>
      </w:r>
      <w:r w:rsidR="00A92A73" w:rsidRPr="005872A5">
        <w:rPr>
          <w:sz w:val="28"/>
          <w:szCs w:val="28"/>
        </w:rPr>
        <w:t>за неприяти</w:t>
      </w:r>
      <w:r w:rsidR="00784FB1">
        <w:rPr>
          <w:sz w:val="28"/>
          <w:szCs w:val="28"/>
        </w:rPr>
        <w:t>е</w:t>
      </w:r>
      <w:r w:rsidR="00A92A73" w:rsidRPr="005872A5">
        <w:rPr>
          <w:sz w:val="28"/>
          <w:szCs w:val="28"/>
        </w:rPr>
        <w:t xml:space="preserve"> мер по предотвращению или урегулированию конфликта интересов в </w:t>
      </w:r>
      <w:r w:rsidR="003D3994">
        <w:rPr>
          <w:sz w:val="28"/>
          <w:szCs w:val="28"/>
        </w:rPr>
        <w:t>Учреждении</w:t>
      </w:r>
      <w:r w:rsidR="00A92A73" w:rsidRPr="005872A5">
        <w:rPr>
          <w:sz w:val="28"/>
          <w:szCs w:val="28"/>
        </w:rPr>
        <w:t>.</w:t>
      </w:r>
    </w:p>
    <w:p w:rsidR="0028686A" w:rsidRPr="005872A5" w:rsidRDefault="00A01F11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3290" w:rsidRPr="005872A5">
        <w:rPr>
          <w:sz w:val="28"/>
          <w:szCs w:val="28"/>
        </w:rPr>
        <w:t>.3</w:t>
      </w:r>
      <w:r w:rsidR="0028682F" w:rsidRPr="005872A5">
        <w:rPr>
          <w:sz w:val="28"/>
          <w:szCs w:val="28"/>
        </w:rPr>
        <w:t> </w:t>
      </w:r>
      <w:r w:rsidR="00215A86" w:rsidRPr="005872A5">
        <w:rPr>
          <w:sz w:val="28"/>
          <w:szCs w:val="28"/>
        </w:rPr>
        <w:t xml:space="preserve">Работники </w:t>
      </w:r>
      <w:r w:rsidR="003D3994">
        <w:rPr>
          <w:sz w:val="28"/>
          <w:szCs w:val="28"/>
        </w:rPr>
        <w:t>Учреждения</w:t>
      </w:r>
      <w:r w:rsidR="00215A86" w:rsidRPr="005872A5">
        <w:rPr>
          <w:sz w:val="28"/>
          <w:szCs w:val="28"/>
        </w:rPr>
        <w:t xml:space="preserve">, независимо от занимаемой должности, несут персональную ответственность за соблюдение принципов и требований </w:t>
      </w:r>
      <w:proofErr w:type="spellStart"/>
      <w:r w:rsidR="00D013B4">
        <w:rPr>
          <w:sz w:val="28"/>
          <w:szCs w:val="28"/>
        </w:rPr>
        <w:t>антикоррупционной</w:t>
      </w:r>
      <w:proofErr w:type="spellEnd"/>
      <w:r w:rsidR="00D013B4">
        <w:rPr>
          <w:sz w:val="28"/>
          <w:szCs w:val="28"/>
        </w:rPr>
        <w:t xml:space="preserve"> п</w:t>
      </w:r>
      <w:r w:rsidR="00A20E77" w:rsidRPr="005872A5">
        <w:rPr>
          <w:sz w:val="28"/>
          <w:szCs w:val="28"/>
        </w:rPr>
        <w:t>олитики</w:t>
      </w:r>
      <w:r w:rsidR="0028686A" w:rsidRPr="005872A5">
        <w:rPr>
          <w:sz w:val="28"/>
          <w:szCs w:val="28"/>
        </w:rPr>
        <w:t>.</w:t>
      </w:r>
    </w:p>
    <w:p w:rsidR="00063290" w:rsidRDefault="00A01F11" w:rsidP="00614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7C59" w:rsidRPr="005872A5">
        <w:rPr>
          <w:sz w:val="28"/>
          <w:szCs w:val="28"/>
        </w:rPr>
        <w:t>.4</w:t>
      </w:r>
      <w:proofErr w:type="gramStart"/>
      <w:r w:rsidR="00B57C59" w:rsidRPr="005872A5">
        <w:rPr>
          <w:sz w:val="28"/>
          <w:szCs w:val="28"/>
        </w:rPr>
        <w:t> </w:t>
      </w:r>
      <w:r w:rsidR="00215A86" w:rsidRPr="005872A5">
        <w:rPr>
          <w:sz w:val="28"/>
          <w:szCs w:val="28"/>
        </w:rPr>
        <w:t>В</w:t>
      </w:r>
      <w:proofErr w:type="gramEnd"/>
      <w:r w:rsidR="00215A86" w:rsidRPr="005872A5">
        <w:rPr>
          <w:sz w:val="28"/>
          <w:szCs w:val="28"/>
        </w:rPr>
        <w:t xml:space="preserve"> случае неприняти</w:t>
      </w:r>
      <w:r w:rsidR="003D3994">
        <w:rPr>
          <w:sz w:val="28"/>
          <w:szCs w:val="28"/>
        </w:rPr>
        <w:t>я</w:t>
      </w:r>
      <w:r w:rsidR="00215A86" w:rsidRPr="005872A5">
        <w:rPr>
          <w:sz w:val="28"/>
          <w:szCs w:val="28"/>
        </w:rPr>
        <w:t xml:space="preserve"> работником мер по предотвращению или урегулированию конфликта интересов, стороной которого он является,                     с ним может быть расторгнут трудовой договор в связи с утр</w:t>
      </w:r>
      <w:r w:rsidR="0064195B" w:rsidRPr="005872A5">
        <w:rPr>
          <w:sz w:val="28"/>
          <w:szCs w:val="28"/>
        </w:rPr>
        <w:t xml:space="preserve">атой доверия               </w:t>
      </w:r>
      <w:r w:rsidR="00903FF0" w:rsidRPr="005872A5">
        <w:rPr>
          <w:sz w:val="28"/>
          <w:szCs w:val="28"/>
        </w:rPr>
        <w:t>на основании пункта</w:t>
      </w:r>
      <w:r w:rsidR="0064195B" w:rsidRPr="005872A5">
        <w:rPr>
          <w:sz w:val="28"/>
          <w:szCs w:val="28"/>
        </w:rPr>
        <w:t xml:space="preserve"> 7.1 части 1 статьи</w:t>
      </w:r>
      <w:r w:rsidR="00215A86" w:rsidRPr="005872A5">
        <w:rPr>
          <w:sz w:val="28"/>
          <w:szCs w:val="28"/>
        </w:rPr>
        <w:t xml:space="preserve"> 81 Трудового кодекса Российской Федерации.</w:t>
      </w:r>
    </w:p>
    <w:p w:rsidR="006D4795" w:rsidRPr="005872A5" w:rsidRDefault="006D4795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6613" w:rsidRPr="005872A5" w:rsidRDefault="00B06613" w:rsidP="001909F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72A5">
        <w:rPr>
          <w:b/>
          <w:sz w:val="28"/>
          <w:szCs w:val="28"/>
        </w:rPr>
        <w:t>Порядок пересмотра и внесения изменений</w:t>
      </w:r>
      <w:r w:rsidR="00D013B4">
        <w:rPr>
          <w:b/>
          <w:sz w:val="28"/>
          <w:szCs w:val="28"/>
        </w:rPr>
        <w:t xml:space="preserve"> в </w:t>
      </w:r>
      <w:proofErr w:type="spellStart"/>
      <w:r w:rsidR="00D013B4">
        <w:rPr>
          <w:b/>
          <w:sz w:val="28"/>
          <w:szCs w:val="28"/>
        </w:rPr>
        <w:t>антикоррупционную</w:t>
      </w:r>
      <w:proofErr w:type="spellEnd"/>
      <w:r w:rsidR="00D013B4">
        <w:rPr>
          <w:b/>
          <w:sz w:val="28"/>
          <w:szCs w:val="28"/>
        </w:rPr>
        <w:t xml:space="preserve"> политику</w:t>
      </w:r>
    </w:p>
    <w:p w:rsidR="00181DCC" w:rsidRPr="005872A5" w:rsidRDefault="00181DCC" w:rsidP="005872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D013B4" w:rsidRDefault="00190716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2A5">
        <w:rPr>
          <w:sz w:val="28"/>
          <w:szCs w:val="28"/>
        </w:rPr>
        <w:t>1</w:t>
      </w:r>
      <w:r w:rsidR="0019742E">
        <w:rPr>
          <w:sz w:val="28"/>
          <w:szCs w:val="28"/>
        </w:rPr>
        <w:t>0</w:t>
      </w:r>
      <w:r w:rsidR="00B06613" w:rsidRPr="005872A5">
        <w:rPr>
          <w:sz w:val="28"/>
          <w:szCs w:val="28"/>
        </w:rPr>
        <w:t>.1</w:t>
      </w:r>
      <w:r w:rsidR="001F2AB0" w:rsidRPr="005872A5">
        <w:rPr>
          <w:sz w:val="28"/>
          <w:szCs w:val="28"/>
        </w:rPr>
        <w:t> </w:t>
      </w:r>
      <w:r w:rsidR="003D3994">
        <w:rPr>
          <w:sz w:val="28"/>
          <w:szCs w:val="28"/>
        </w:rPr>
        <w:t>Учреждение</w:t>
      </w:r>
      <w:r w:rsidR="003D3994" w:rsidRPr="005872A5">
        <w:rPr>
          <w:sz w:val="28"/>
          <w:szCs w:val="28"/>
        </w:rPr>
        <w:t xml:space="preserve"> </w:t>
      </w:r>
      <w:r w:rsidR="00821B2E" w:rsidRPr="005872A5">
        <w:rPr>
          <w:sz w:val="28"/>
          <w:szCs w:val="28"/>
        </w:rPr>
        <w:t xml:space="preserve">осуществляет регулярный мониторинг эффективности реализации </w:t>
      </w:r>
      <w:proofErr w:type="spellStart"/>
      <w:r w:rsidR="00D013B4">
        <w:rPr>
          <w:sz w:val="28"/>
          <w:szCs w:val="28"/>
        </w:rPr>
        <w:t>антикоррупционной</w:t>
      </w:r>
      <w:proofErr w:type="spellEnd"/>
      <w:r w:rsidR="00D013B4">
        <w:rPr>
          <w:sz w:val="28"/>
          <w:szCs w:val="28"/>
        </w:rPr>
        <w:t xml:space="preserve"> п</w:t>
      </w:r>
      <w:r w:rsidR="00821B2E" w:rsidRPr="005872A5">
        <w:rPr>
          <w:sz w:val="28"/>
          <w:szCs w:val="28"/>
        </w:rPr>
        <w:t xml:space="preserve">олитики. </w:t>
      </w:r>
    </w:p>
    <w:p w:rsidR="00B06613" w:rsidRPr="005872A5" w:rsidRDefault="00E808D8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42E">
        <w:rPr>
          <w:sz w:val="28"/>
          <w:szCs w:val="28"/>
        </w:rPr>
        <w:t>0</w:t>
      </w:r>
      <w:r w:rsidR="00B06613" w:rsidRPr="005872A5">
        <w:rPr>
          <w:sz w:val="28"/>
          <w:szCs w:val="28"/>
        </w:rPr>
        <w:t>.2</w:t>
      </w:r>
      <w:r w:rsidR="001F2AB0" w:rsidRPr="005872A5">
        <w:rPr>
          <w:sz w:val="28"/>
          <w:szCs w:val="28"/>
        </w:rPr>
        <w:t> </w:t>
      </w:r>
      <w:r w:rsidR="00B06613" w:rsidRPr="005872A5">
        <w:rPr>
          <w:sz w:val="28"/>
          <w:szCs w:val="28"/>
        </w:rPr>
        <w:t xml:space="preserve">Пересмотр принятой </w:t>
      </w:r>
      <w:proofErr w:type="spellStart"/>
      <w:r w:rsidR="00B06613" w:rsidRPr="005872A5">
        <w:rPr>
          <w:sz w:val="28"/>
          <w:szCs w:val="28"/>
        </w:rPr>
        <w:t>антикоррупционной</w:t>
      </w:r>
      <w:proofErr w:type="spellEnd"/>
      <w:r w:rsidR="00B06613" w:rsidRPr="005872A5">
        <w:rPr>
          <w:sz w:val="28"/>
          <w:szCs w:val="28"/>
        </w:rPr>
        <w:t xml:space="preserve"> политики </w:t>
      </w:r>
      <w:r w:rsidR="00FC7779">
        <w:rPr>
          <w:sz w:val="28"/>
          <w:szCs w:val="28"/>
        </w:rPr>
        <w:t xml:space="preserve">в </w:t>
      </w:r>
      <w:r w:rsidR="003D3994">
        <w:rPr>
          <w:sz w:val="28"/>
          <w:szCs w:val="28"/>
        </w:rPr>
        <w:t>Учреждении</w:t>
      </w:r>
      <w:r w:rsidR="003D3994" w:rsidRPr="005872A5">
        <w:rPr>
          <w:sz w:val="28"/>
          <w:szCs w:val="28"/>
        </w:rPr>
        <w:t xml:space="preserve"> </w:t>
      </w:r>
      <w:r w:rsidR="00B06613" w:rsidRPr="005872A5">
        <w:rPr>
          <w:sz w:val="28"/>
          <w:szCs w:val="28"/>
        </w:rPr>
        <w:t>может проводиться в случае внесения и</w:t>
      </w:r>
      <w:r w:rsidR="00024BE6" w:rsidRPr="005872A5">
        <w:rPr>
          <w:sz w:val="28"/>
          <w:szCs w:val="28"/>
        </w:rPr>
        <w:t>зменений в Трудовой кодекс Р</w:t>
      </w:r>
      <w:r w:rsidR="00903FF0" w:rsidRPr="005872A5">
        <w:rPr>
          <w:sz w:val="28"/>
          <w:szCs w:val="28"/>
        </w:rPr>
        <w:t xml:space="preserve">оссийской </w:t>
      </w:r>
      <w:r w:rsidR="00024BE6" w:rsidRPr="005872A5">
        <w:rPr>
          <w:sz w:val="28"/>
          <w:szCs w:val="28"/>
        </w:rPr>
        <w:t>Ф</w:t>
      </w:r>
      <w:r w:rsidR="00903FF0" w:rsidRPr="005872A5">
        <w:rPr>
          <w:sz w:val="28"/>
          <w:szCs w:val="28"/>
        </w:rPr>
        <w:t>едерации</w:t>
      </w:r>
      <w:r w:rsidR="00024BE6" w:rsidRPr="005872A5">
        <w:rPr>
          <w:sz w:val="28"/>
          <w:szCs w:val="28"/>
        </w:rPr>
        <w:t xml:space="preserve">, </w:t>
      </w:r>
      <w:r w:rsidR="00B06613" w:rsidRPr="005872A5">
        <w:rPr>
          <w:sz w:val="28"/>
          <w:szCs w:val="28"/>
        </w:rPr>
        <w:t>законодательство Российской Федерации</w:t>
      </w:r>
      <w:r w:rsidR="00024BE6" w:rsidRPr="005872A5">
        <w:rPr>
          <w:sz w:val="28"/>
          <w:szCs w:val="28"/>
        </w:rPr>
        <w:t xml:space="preserve"> и</w:t>
      </w:r>
      <w:r w:rsidR="004E2BCD">
        <w:rPr>
          <w:sz w:val="28"/>
          <w:szCs w:val="28"/>
        </w:rPr>
        <w:t>ли</w:t>
      </w:r>
      <w:r w:rsidR="00024BE6" w:rsidRPr="005872A5">
        <w:rPr>
          <w:sz w:val="28"/>
          <w:szCs w:val="28"/>
        </w:rPr>
        <w:t xml:space="preserve"> Тверской области</w:t>
      </w:r>
      <w:r w:rsidR="00443CE4">
        <w:rPr>
          <w:sz w:val="28"/>
          <w:szCs w:val="28"/>
        </w:rPr>
        <w:t xml:space="preserve"> </w:t>
      </w:r>
      <w:r w:rsidR="00D013B4">
        <w:rPr>
          <w:sz w:val="28"/>
          <w:szCs w:val="28"/>
        </w:rPr>
        <w:t xml:space="preserve">о противодействии коррупции. По итогам мониторинга </w:t>
      </w:r>
      <w:r w:rsidR="00D013B4" w:rsidRPr="005872A5">
        <w:rPr>
          <w:sz w:val="28"/>
          <w:szCs w:val="28"/>
        </w:rPr>
        <w:t xml:space="preserve">в настоящую </w:t>
      </w:r>
      <w:proofErr w:type="spellStart"/>
      <w:r w:rsidR="00D013B4">
        <w:rPr>
          <w:sz w:val="28"/>
          <w:szCs w:val="28"/>
        </w:rPr>
        <w:t>антикоррупционную</w:t>
      </w:r>
      <w:proofErr w:type="spellEnd"/>
      <w:r w:rsidR="00D013B4">
        <w:rPr>
          <w:sz w:val="28"/>
          <w:szCs w:val="28"/>
        </w:rPr>
        <w:t xml:space="preserve"> п</w:t>
      </w:r>
      <w:r w:rsidR="00D013B4" w:rsidRPr="005872A5">
        <w:rPr>
          <w:sz w:val="28"/>
          <w:szCs w:val="28"/>
        </w:rPr>
        <w:t>олитику могут быть внесены изменения и дополнения.</w:t>
      </w:r>
    </w:p>
    <w:sectPr w:rsidR="00B06613" w:rsidRPr="005872A5" w:rsidSect="000C10DE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B4" w:rsidRDefault="00F012B4" w:rsidP="00EF6CC8">
      <w:pPr>
        <w:spacing w:after="0" w:line="240" w:lineRule="auto"/>
      </w:pPr>
      <w:r>
        <w:separator/>
      </w:r>
    </w:p>
  </w:endnote>
  <w:endnote w:type="continuationSeparator" w:id="0">
    <w:p w:rsidR="00F012B4" w:rsidRDefault="00F012B4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45831"/>
    </w:sdtPr>
    <w:sdtContent>
      <w:p w:rsidR="00EF6CC8" w:rsidRDefault="00565DA2">
        <w:pPr>
          <w:pStyle w:val="aa"/>
          <w:jc w:val="center"/>
        </w:pPr>
        <w:r>
          <w:fldChar w:fldCharType="begin"/>
        </w:r>
        <w:r w:rsidR="00EF6CC8">
          <w:instrText>PAGE   \* MERGEFORMAT</w:instrText>
        </w:r>
        <w:r>
          <w:fldChar w:fldCharType="separate"/>
        </w:r>
        <w:r w:rsidR="0019742E">
          <w:rPr>
            <w:noProof/>
          </w:rPr>
          <w:t>8</w:t>
        </w:r>
        <w:r>
          <w:fldChar w:fldCharType="end"/>
        </w:r>
      </w:p>
    </w:sdtContent>
  </w:sdt>
  <w:p w:rsidR="00EF6CC8" w:rsidRDefault="00EF6C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B4" w:rsidRDefault="00F012B4" w:rsidP="00EF6CC8">
      <w:pPr>
        <w:spacing w:after="0" w:line="240" w:lineRule="auto"/>
      </w:pPr>
      <w:r>
        <w:separator/>
      </w:r>
    </w:p>
  </w:footnote>
  <w:footnote w:type="continuationSeparator" w:id="0">
    <w:p w:rsidR="00F012B4" w:rsidRDefault="00F012B4" w:rsidP="00EF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438"/>
    </w:sdtPr>
    <w:sdtContent>
      <w:p w:rsidR="000C10DE" w:rsidRDefault="00565DA2">
        <w:pPr>
          <w:pStyle w:val="a8"/>
          <w:jc w:val="center"/>
        </w:pPr>
        <w:fldSimple w:instr=" PAGE   \* MERGEFORMAT ">
          <w:r w:rsidR="0019742E">
            <w:rPr>
              <w:noProof/>
            </w:rPr>
            <w:t>8</w:t>
          </w:r>
        </w:fldSimple>
      </w:p>
    </w:sdtContent>
  </w:sdt>
  <w:p w:rsidR="000C10DE" w:rsidRDefault="000C10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E237C2C"/>
    <w:multiLevelType w:val="hybridMultilevel"/>
    <w:tmpl w:val="627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F3"/>
    <w:rsid w:val="0000203C"/>
    <w:rsid w:val="00002EB9"/>
    <w:rsid w:val="000045F6"/>
    <w:rsid w:val="00005B19"/>
    <w:rsid w:val="00006CE0"/>
    <w:rsid w:val="00011269"/>
    <w:rsid w:val="00016829"/>
    <w:rsid w:val="000169D4"/>
    <w:rsid w:val="0001730C"/>
    <w:rsid w:val="00022758"/>
    <w:rsid w:val="00023D0F"/>
    <w:rsid w:val="00024BE6"/>
    <w:rsid w:val="00030785"/>
    <w:rsid w:val="00030927"/>
    <w:rsid w:val="000316FD"/>
    <w:rsid w:val="00045405"/>
    <w:rsid w:val="000459B9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10DE"/>
    <w:rsid w:val="000C5264"/>
    <w:rsid w:val="000C6007"/>
    <w:rsid w:val="000C6B5A"/>
    <w:rsid w:val="000C73DB"/>
    <w:rsid w:val="000D3514"/>
    <w:rsid w:val="000D5A4A"/>
    <w:rsid w:val="000D77AB"/>
    <w:rsid w:val="000E108A"/>
    <w:rsid w:val="000E29C7"/>
    <w:rsid w:val="000E677E"/>
    <w:rsid w:val="000F0807"/>
    <w:rsid w:val="000F129A"/>
    <w:rsid w:val="000F5EAC"/>
    <w:rsid w:val="00103158"/>
    <w:rsid w:val="00110E89"/>
    <w:rsid w:val="00120AF4"/>
    <w:rsid w:val="00126F64"/>
    <w:rsid w:val="001275E0"/>
    <w:rsid w:val="00130001"/>
    <w:rsid w:val="00135881"/>
    <w:rsid w:val="00137BDC"/>
    <w:rsid w:val="0014032B"/>
    <w:rsid w:val="00144EAD"/>
    <w:rsid w:val="00144FC2"/>
    <w:rsid w:val="001456BD"/>
    <w:rsid w:val="00151076"/>
    <w:rsid w:val="0015115D"/>
    <w:rsid w:val="00154BCB"/>
    <w:rsid w:val="00155A6D"/>
    <w:rsid w:val="00157002"/>
    <w:rsid w:val="00161898"/>
    <w:rsid w:val="00165A7B"/>
    <w:rsid w:val="00166BC7"/>
    <w:rsid w:val="00167042"/>
    <w:rsid w:val="00172400"/>
    <w:rsid w:val="00181DCC"/>
    <w:rsid w:val="00181F8C"/>
    <w:rsid w:val="001843DC"/>
    <w:rsid w:val="00185059"/>
    <w:rsid w:val="001865FA"/>
    <w:rsid w:val="00190716"/>
    <w:rsid w:val="001909FF"/>
    <w:rsid w:val="0019142F"/>
    <w:rsid w:val="001960ED"/>
    <w:rsid w:val="0019738E"/>
    <w:rsid w:val="0019742E"/>
    <w:rsid w:val="00197E67"/>
    <w:rsid w:val="001A1BC4"/>
    <w:rsid w:val="001B1ABA"/>
    <w:rsid w:val="001B294D"/>
    <w:rsid w:val="001C1F9A"/>
    <w:rsid w:val="001C2969"/>
    <w:rsid w:val="001C4351"/>
    <w:rsid w:val="001C4880"/>
    <w:rsid w:val="001C5AA2"/>
    <w:rsid w:val="001C5F33"/>
    <w:rsid w:val="001D716D"/>
    <w:rsid w:val="001E3F37"/>
    <w:rsid w:val="001E697B"/>
    <w:rsid w:val="001E6995"/>
    <w:rsid w:val="001F2AB0"/>
    <w:rsid w:val="00204B8E"/>
    <w:rsid w:val="00205721"/>
    <w:rsid w:val="002058D9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2E9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2A80"/>
    <w:rsid w:val="002F3311"/>
    <w:rsid w:val="002F526D"/>
    <w:rsid w:val="002F6719"/>
    <w:rsid w:val="002F7B12"/>
    <w:rsid w:val="00302D2E"/>
    <w:rsid w:val="00310ED2"/>
    <w:rsid w:val="0031137D"/>
    <w:rsid w:val="00313030"/>
    <w:rsid w:val="003137C7"/>
    <w:rsid w:val="0032271D"/>
    <w:rsid w:val="00322803"/>
    <w:rsid w:val="00332BD2"/>
    <w:rsid w:val="00333E27"/>
    <w:rsid w:val="00333FE4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6903"/>
    <w:rsid w:val="003A6DC5"/>
    <w:rsid w:val="003B0D35"/>
    <w:rsid w:val="003B436E"/>
    <w:rsid w:val="003B454A"/>
    <w:rsid w:val="003B67B7"/>
    <w:rsid w:val="003C0619"/>
    <w:rsid w:val="003C1009"/>
    <w:rsid w:val="003C1471"/>
    <w:rsid w:val="003C417A"/>
    <w:rsid w:val="003D0277"/>
    <w:rsid w:val="003D227B"/>
    <w:rsid w:val="003D3614"/>
    <w:rsid w:val="003D399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60DE"/>
    <w:rsid w:val="00441395"/>
    <w:rsid w:val="00443CE4"/>
    <w:rsid w:val="00443D9B"/>
    <w:rsid w:val="00444684"/>
    <w:rsid w:val="00445427"/>
    <w:rsid w:val="0045123E"/>
    <w:rsid w:val="00457854"/>
    <w:rsid w:val="00460CF3"/>
    <w:rsid w:val="00460F9F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4DB2"/>
    <w:rsid w:val="004A5CE4"/>
    <w:rsid w:val="004A6239"/>
    <w:rsid w:val="004A787D"/>
    <w:rsid w:val="004B2880"/>
    <w:rsid w:val="004B5604"/>
    <w:rsid w:val="004B6E90"/>
    <w:rsid w:val="004B73B6"/>
    <w:rsid w:val="004C3B62"/>
    <w:rsid w:val="004C6E27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7B78"/>
    <w:rsid w:val="004F2815"/>
    <w:rsid w:val="004F60D0"/>
    <w:rsid w:val="0050095C"/>
    <w:rsid w:val="00501156"/>
    <w:rsid w:val="005036E9"/>
    <w:rsid w:val="00503B4B"/>
    <w:rsid w:val="00507247"/>
    <w:rsid w:val="005128F8"/>
    <w:rsid w:val="00513667"/>
    <w:rsid w:val="00516720"/>
    <w:rsid w:val="00517FA1"/>
    <w:rsid w:val="0053186C"/>
    <w:rsid w:val="005322E4"/>
    <w:rsid w:val="0053338A"/>
    <w:rsid w:val="0053569B"/>
    <w:rsid w:val="00535781"/>
    <w:rsid w:val="005367A5"/>
    <w:rsid w:val="00536D90"/>
    <w:rsid w:val="0055233B"/>
    <w:rsid w:val="005523B1"/>
    <w:rsid w:val="005542CA"/>
    <w:rsid w:val="0055464A"/>
    <w:rsid w:val="00554E21"/>
    <w:rsid w:val="00555F65"/>
    <w:rsid w:val="005577A7"/>
    <w:rsid w:val="00561E12"/>
    <w:rsid w:val="00565DA2"/>
    <w:rsid w:val="00565E8E"/>
    <w:rsid w:val="00567DB1"/>
    <w:rsid w:val="005704AB"/>
    <w:rsid w:val="005720EA"/>
    <w:rsid w:val="00575D62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349F"/>
    <w:rsid w:val="00597FEF"/>
    <w:rsid w:val="005A1AC4"/>
    <w:rsid w:val="005A1D13"/>
    <w:rsid w:val="005A455A"/>
    <w:rsid w:val="005A5DAD"/>
    <w:rsid w:val="005A7478"/>
    <w:rsid w:val="005B10BF"/>
    <w:rsid w:val="005B2767"/>
    <w:rsid w:val="005B2C3C"/>
    <w:rsid w:val="005B59FD"/>
    <w:rsid w:val="005C2D6C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65DC9"/>
    <w:rsid w:val="00667955"/>
    <w:rsid w:val="00670709"/>
    <w:rsid w:val="00670B6C"/>
    <w:rsid w:val="0067118D"/>
    <w:rsid w:val="00671EBE"/>
    <w:rsid w:val="006722EB"/>
    <w:rsid w:val="006749A7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D2A6E"/>
    <w:rsid w:val="006D2D35"/>
    <w:rsid w:val="006D4795"/>
    <w:rsid w:val="006D4A8B"/>
    <w:rsid w:val="006E130E"/>
    <w:rsid w:val="006E5184"/>
    <w:rsid w:val="006E572A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C64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490D"/>
    <w:rsid w:val="00784AB9"/>
    <w:rsid w:val="00784FB1"/>
    <w:rsid w:val="0078742F"/>
    <w:rsid w:val="00791DF3"/>
    <w:rsid w:val="00794144"/>
    <w:rsid w:val="007A6607"/>
    <w:rsid w:val="007B0EC0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65B0"/>
    <w:rsid w:val="008167EC"/>
    <w:rsid w:val="00821B2E"/>
    <w:rsid w:val="00821D80"/>
    <w:rsid w:val="008239EE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0B2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E0B09"/>
    <w:rsid w:val="008E11C8"/>
    <w:rsid w:val="008E176F"/>
    <w:rsid w:val="008E1B04"/>
    <w:rsid w:val="008E4702"/>
    <w:rsid w:val="008E666A"/>
    <w:rsid w:val="008F505B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2AC8"/>
    <w:rsid w:val="0095705C"/>
    <w:rsid w:val="00962E02"/>
    <w:rsid w:val="00962F3A"/>
    <w:rsid w:val="0096310E"/>
    <w:rsid w:val="0096756F"/>
    <w:rsid w:val="00970B23"/>
    <w:rsid w:val="0097322E"/>
    <w:rsid w:val="0097561B"/>
    <w:rsid w:val="009807B2"/>
    <w:rsid w:val="0098267B"/>
    <w:rsid w:val="00982EA2"/>
    <w:rsid w:val="00987534"/>
    <w:rsid w:val="0099213F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F4A4A"/>
    <w:rsid w:val="00A000AB"/>
    <w:rsid w:val="00A01F11"/>
    <w:rsid w:val="00A0476C"/>
    <w:rsid w:val="00A048D8"/>
    <w:rsid w:val="00A06394"/>
    <w:rsid w:val="00A06FFC"/>
    <w:rsid w:val="00A07950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6037F"/>
    <w:rsid w:val="00A61276"/>
    <w:rsid w:val="00A6228A"/>
    <w:rsid w:val="00A635E5"/>
    <w:rsid w:val="00A647DD"/>
    <w:rsid w:val="00A66C5C"/>
    <w:rsid w:val="00A70328"/>
    <w:rsid w:val="00A70C84"/>
    <w:rsid w:val="00A802BB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4E52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1B12"/>
    <w:rsid w:val="00AF2185"/>
    <w:rsid w:val="00B02353"/>
    <w:rsid w:val="00B02604"/>
    <w:rsid w:val="00B03330"/>
    <w:rsid w:val="00B06613"/>
    <w:rsid w:val="00B07EF5"/>
    <w:rsid w:val="00B10A30"/>
    <w:rsid w:val="00B10D8D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1109"/>
    <w:rsid w:val="00B4214A"/>
    <w:rsid w:val="00B435A2"/>
    <w:rsid w:val="00B436D4"/>
    <w:rsid w:val="00B441C5"/>
    <w:rsid w:val="00B4540A"/>
    <w:rsid w:val="00B46EFF"/>
    <w:rsid w:val="00B51A0C"/>
    <w:rsid w:val="00B53D30"/>
    <w:rsid w:val="00B561B3"/>
    <w:rsid w:val="00B57C59"/>
    <w:rsid w:val="00B61F71"/>
    <w:rsid w:val="00B629D1"/>
    <w:rsid w:val="00B65D98"/>
    <w:rsid w:val="00B66FA1"/>
    <w:rsid w:val="00B70834"/>
    <w:rsid w:val="00B73272"/>
    <w:rsid w:val="00B73BBB"/>
    <w:rsid w:val="00B7409C"/>
    <w:rsid w:val="00B755A9"/>
    <w:rsid w:val="00B83F70"/>
    <w:rsid w:val="00B85D85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362D"/>
    <w:rsid w:val="00C84659"/>
    <w:rsid w:val="00C854E3"/>
    <w:rsid w:val="00C9017B"/>
    <w:rsid w:val="00C92AB6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1DA4"/>
    <w:rsid w:val="00CB2CDB"/>
    <w:rsid w:val="00CB3250"/>
    <w:rsid w:val="00CB6BD2"/>
    <w:rsid w:val="00CB7DDD"/>
    <w:rsid w:val="00CC58FB"/>
    <w:rsid w:val="00CC5A09"/>
    <w:rsid w:val="00CC65E0"/>
    <w:rsid w:val="00CD3D40"/>
    <w:rsid w:val="00CD49E8"/>
    <w:rsid w:val="00CE31B4"/>
    <w:rsid w:val="00CE3561"/>
    <w:rsid w:val="00CF33E7"/>
    <w:rsid w:val="00CF4C83"/>
    <w:rsid w:val="00CF62C3"/>
    <w:rsid w:val="00CF7024"/>
    <w:rsid w:val="00D013B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2225"/>
    <w:rsid w:val="00D2314C"/>
    <w:rsid w:val="00D2552A"/>
    <w:rsid w:val="00D264CA"/>
    <w:rsid w:val="00D31566"/>
    <w:rsid w:val="00D34CCD"/>
    <w:rsid w:val="00D430E2"/>
    <w:rsid w:val="00D4578F"/>
    <w:rsid w:val="00D50812"/>
    <w:rsid w:val="00D52E99"/>
    <w:rsid w:val="00D541E6"/>
    <w:rsid w:val="00D5698A"/>
    <w:rsid w:val="00D56AF1"/>
    <w:rsid w:val="00D56FF4"/>
    <w:rsid w:val="00D6651E"/>
    <w:rsid w:val="00D6747D"/>
    <w:rsid w:val="00D67482"/>
    <w:rsid w:val="00D706BE"/>
    <w:rsid w:val="00D71DD4"/>
    <w:rsid w:val="00D82121"/>
    <w:rsid w:val="00D85529"/>
    <w:rsid w:val="00D866B2"/>
    <w:rsid w:val="00D874D9"/>
    <w:rsid w:val="00D970CA"/>
    <w:rsid w:val="00D975EC"/>
    <w:rsid w:val="00DA076F"/>
    <w:rsid w:val="00DA0AAE"/>
    <w:rsid w:val="00DA3212"/>
    <w:rsid w:val="00DA55D5"/>
    <w:rsid w:val="00DB11DF"/>
    <w:rsid w:val="00DC339E"/>
    <w:rsid w:val="00DC33B9"/>
    <w:rsid w:val="00DC522A"/>
    <w:rsid w:val="00DC59EF"/>
    <w:rsid w:val="00DD1590"/>
    <w:rsid w:val="00DD4133"/>
    <w:rsid w:val="00DD4FC7"/>
    <w:rsid w:val="00DE56A4"/>
    <w:rsid w:val="00DE76D4"/>
    <w:rsid w:val="00DF5805"/>
    <w:rsid w:val="00DF6E6B"/>
    <w:rsid w:val="00DF7EF0"/>
    <w:rsid w:val="00E00B08"/>
    <w:rsid w:val="00E012F9"/>
    <w:rsid w:val="00E03B79"/>
    <w:rsid w:val="00E0460C"/>
    <w:rsid w:val="00E05B05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263A"/>
    <w:rsid w:val="00E7382A"/>
    <w:rsid w:val="00E73D27"/>
    <w:rsid w:val="00E808D8"/>
    <w:rsid w:val="00E848F1"/>
    <w:rsid w:val="00E86A9C"/>
    <w:rsid w:val="00E90582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240"/>
    <w:rsid w:val="00EB13CB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D6FE7"/>
    <w:rsid w:val="00EE293C"/>
    <w:rsid w:val="00EE3A72"/>
    <w:rsid w:val="00EE4160"/>
    <w:rsid w:val="00EE7DAD"/>
    <w:rsid w:val="00EF07FD"/>
    <w:rsid w:val="00EF635E"/>
    <w:rsid w:val="00EF6360"/>
    <w:rsid w:val="00EF6CC8"/>
    <w:rsid w:val="00EF6E61"/>
    <w:rsid w:val="00EF7405"/>
    <w:rsid w:val="00F012B4"/>
    <w:rsid w:val="00F03996"/>
    <w:rsid w:val="00F04E2D"/>
    <w:rsid w:val="00F0523E"/>
    <w:rsid w:val="00F063DE"/>
    <w:rsid w:val="00F06809"/>
    <w:rsid w:val="00F122BF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580E"/>
    <w:rsid w:val="00F47150"/>
    <w:rsid w:val="00F4768F"/>
    <w:rsid w:val="00F50AA2"/>
    <w:rsid w:val="00F50E1E"/>
    <w:rsid w:val="00F522B0"/>
    <w:rsid w:val="00F53C25"/>
    <w:rsid w:val="00F560D3"/>
    <w:rsid w:val="00F56732"/>
    <w:rsid w:val="00F65490"/>
    <w:rsid w:val="00F71F5B"/>
    <w:rsid w:val="00F72A87"/>
    <w:rsid w:val="00F73AD6"/>
    <w:rsid w:val="00F74239"/>
    <w:rsid w:val="00F76E2D"/>
    <w:rsid w:val="00F81CDC"/>
    <w:rsid w:val="00F81DA1"/>
    <w:rsid w:val="00F81DCA"/>
    <w:rsid w:val="00F82BB2"/>
    <w:rsid w:val="00F82CDF"/>
    <w:rsid w:val="00F831BF"/>
    <w:rsid w:val="00F85A02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F8E"/>
    <w:rsid w:val="00FE731B"/>
    <w:rsid w:val="00FF0204"/>
    <w:rsid w:val="00FF04E2"/>
    <w:rsid w:val="00FF1505"/>
    <w:rsid w:val="00FF4119"/>
    <w:rsid w:val="00FF4E98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F5E1210AD280B0F42AF551A2DEEB16FF5B5009CB65776E578365B43DF9F2BCDA8B79045AFFE26B93530m4U4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2BC1-308D-4832-ADA0-055E4E69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Admin</cp:lastModifiedBy>
  <cp:revision>8</cp:revision>
  <cp:lastPrinted>2024-02-26T06:39:00Z</cp:lastPrinted>
  <dcterms:created xsi:type="dcterms:W3CDTF">2023-10-27T08:46:00Z</dcterms:created>
  <dcterms:modified xsi:type="dcterms:W3CDTF">2024-02-26T06:40:00Z</dcterms:modified>
</cp:coreProperties>
</file>